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jpeg" ContentType="image/jpeg"/>
  <Override PartName="/word/media/image2.jpeg" ContentType="image/jpeg"/>
  <Override PartName="/word/media/image3.jpeg" ContentType="image/jpeg"/>
  <Override PartName="/word/media/image4.jpeg" ContentType="image/jpeg"/>
  <Override PartName="/word/media/image9.gif" ContentType="image/gif"/>
  <Override PartName="/word/media/image5.jpeg" ContentType="image/jpeg"/>
  <Override PartName="/word/media/image7.gif" ContentType="image/gif"/>
  <Override PartName="/word/media/image11.gif" ContentType="image/gif"/>
  <Override PartName="/word/media/image6.jpeg" ContentType="image/jpeg"/>
  <Override PartName="/word/media/image13.png" ContentType="image/png"/>
  <Override PartName="/word/media/image8.gif" ContentType="image/gif"/>
  <Override PartName="/word/media/image10.gif" ContentType="image/gif"/>
  <Override PartName="/word/media/image12.jpeg" ContentType="image/jpe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360" w:before="57" w:after="57"/>
        <w:jc w:val="center"/>
        <w:rPr>
          <w:rFonts w:ascii="Times New Roman" w:hAnsi="Times New Roman" w:cs="Times New Roman"/>
          <w:b/>
          <w:sz w:val="28"/>
          <w:szCs w:val="28"/>
        </w:rPr>
      </w:pPr>
      <w:r>
        <w:rPr>
          <w:rFonts w:cs="Times New Roman" w:ascii="Times New Roman" w:hAnsi="Times New Roman"/>
          <w:b/>
          <w:sz w:val="28"/>
          <w:szCs w:val="28"/>
        </w:rPr>
        <w:t>МОЯ ЛУЧШАЯ МЕТОДИЧЕСКАЯ РАЗРАБОТКА</w:t>
      </w:r>
    </w:p>
    <w:p>
      <w:pPr>
        <w:pStyle w:val="Normal"/>
        <w:spacing w:lineRule="auto" w:line="360" w:before="57" w:after="57"/>
        <w:jc w:val="center"/>
        <w:rPr>
          <w:rFonts w:ascii="Times New Roman" w:hAnsi="Times New Roman" w:cs="Times New Roman"/>
          <w:b/>
          <w:sz w:val="28"/>
          <w:szCs w:val="28"/>
        </w:rPr>
      </w:pPr>
      <w:r>
        <w:rPr>
          <w:rFonts w:cs="Times New Roman" w:ascii="Times New Roman" w:hAnsi="Times New Roman"/>
          <w:b/>
          <w:sz w:val="28"/>
          <w:szCs w:val="28"/>
        </w:rPr>
        <w:t>ЗАДАЧИ ПО ГЕОМЕТРИИ - КАК РЕШИТЬ НА ЕГЭ</w:t>
      </w:r>
    </w:p>
    <w:p>
      <w:pPr>
        <w:pStyle w:val="Normal"/>
        <w:spacing w:lineRule="auto" w:line="360" w:before="0" w:after="0"/>
        <w:jc w:val="center"/>
        <w:rPr>
          <w:b w:val="false"/>
          <w:bCs w:val="false"/>
        </w:rPr>
      </w:pPr>
      <w:r>
        <w:rPr>
          <w:rFonts w:cs="Times New Roman" w:ascii="Times New Roman" w:hAnsi="Times New Roman"/>
          <w:b w:val="false"/>
          <w:bCs w:val="false"/>
          <w:sz w:val="28"/>
          <w:szCs w:val="28"/>
        </w:rPr>
        <w:t xml:space="preserve">Руководитель методического объединения учителей математики Надеждинского района Приморского края Пентяшкина Татьяна Петровна, </w:t>
      </w:r>
    </w:p>
    <w:p>
      <w:pPr>
        <w:pStyle w:val="Normal"/>
        <w:spacing w:lineRule="auto" w:line="360" w:before="0" w:after="0"/>
        <w:jc w:val="center"/>
        <w:rPr>
          <w:b w:val="false"/>
          <w:bCs w:val="false"/>
        </w:rPr>
      </w:pPr>
      <w:r>
        <w:rPr>
          <w:rFonts w:cs="Times New Roman" w:ascii="Times New Roman" w:hAnsi="Times New Roman"/>
          <w:b w:val="false"/>
          <w:bCs w:val="false"/>
          <w:sz w:val="28"/>
          <w:szCs w:val="28"/>
        </w:rPr>
        <w:t>учитель математики Скорикова Елена Николаевна</w:t>
      </w:r>
    </w:p>
    <w:p>
      <w:pPr>
        <w:pStyle w:val="Normal"/>
        <w:widowControl/>
        <w:numPr>
          <w:ilvl w:val="0"/>
          <w:numId w:val="0"/>
        </w:numPr>
        <w:tabs>
          <w:tab w:val="clear" w:pos="708"/>
          <w:tab w:val="left" w:pos="3400" w:leader="none"/>
          <w:tab w:val="left" w:pos="3688" w:leader="none"/>
          <w:tab w:val="left" w:pos="3738" w:leader="none"/>
        </w:tabs>
        <w:suppressAutoHyphens w:val="true"/>
        <w:overflowPunct w:val="false"/>
        <w:bidi w:val="0"/>
        <w:spacing w:lineRule="auto" w:line="360" w:before="0" w:after="0"/>
        <w:ind w:hanging="0" w:left="0" w:right="0"/>
        <w:jc w:val="center"/>
        <w:rPr>
          <w:rFonts w:ascii="Times New Roman" w:hAnsi="Times New Roman" w:cs="Times New Roman"/>
          <w:sz w:val="28"/>
          <w:szCs w:val="28"/>
        </w:rPr>
      </w:pPr>
      <w:r>
        <w:rPr>
          <w:rFonts w:cs="Times New Roman" w:ascii="Times New Roman" w:hAnsi="Times New Roman"/>
          <w:sz w:val="28"/>
          <w:szCs w:val="28"/>
        </w:rPr>
      </w:r>
    </w:p>
    <w:p>
      <w:pPr>
        <w:pStyle w:val="Normal"/>
        <w:widowControl/>
        <w:numPr>
          <w:ilvl w:val="0"/>
          <w:numId w:val="0"/>
        </w:numPr>
        <w:tabs>
          <w:tab w:val="clear" w:pos="708"/>
          <w:tab w:val="left" w:pos="3400" w:leader="none"/>
          <w:tab w:val="left" w:pos="3688" w:leader="none"/>
          <w:tab w:val="left" w:pos="3738" w:leader="none"/>
        </w:tabs>
        <w:suppressAutoHyphens w:val="true"/>
        <w:overflowPunct w:val="false"/>
        <w:bidi w:val="0"/>
        <w:spacing w:lineRule="auto" w:line="360" w:before="0" w:after="0"/>
        <w:ind w:hanging="0" w:left="0" w:right="0"/>
        <w:jc w:val="center"/>
        <w:rPr/>
      </w:pPr>
      <w:r>
        <w:rPr>
          <w:rFonts w:cs="Times New Roman" w:ascii="Times New Roman" w:hAnsi="Times New Roman"/>
          <w:sz w:val="28"/>
          <w:szCs w:val="28"/>
        </w:rPr>
        <w:t>1. Введение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Анализ результатов сдачи ЕГЭ выпускниками школ позволяет сделать следующие выводы: у значительной части слабо развиты математические навыки - умение считать, решать текстовые и геометрические задачи [1]. Основным направлением улучшения подготовки обучающихся можно считать трансляцию эффективных педагогических практик, раскрытие интеллектуального и творческого потенциала учащихся, их индивидуальных способностей, интересов и возможностей. Важны и мотивация к обучению, понятность изложения учебного материала.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Замечен рост интереса к техническим и научным знаниям. Значительное улучшение результатов сдачи экзаменов стал федеральный проект для Дальнего Востока, организованный в 2024 - 2025 учебном году Академией Минпросвещения России и издательством «Просвещение» под руководством Самсонова Павла Ивановича. Участником этого проекта являлись авторы данной разработки, получены сертификаты о прохождении курса.</w:t>
      </w:r>
    </w:p>
    <w:p>
      <w:pPr>
        <w:pStyle w:val="Normal"/>
        <w:spacing w:lineRule="auto" w:line="360" w:before="0" w:after="0"/>
        <w:ind w:firstLine="709"/>
        <w:jc w:val="center"/>
        <w:rPr>
          <w:sz w:val="28"/>
          <w:szCs w:val="28"/>
        </w:rPr>
      </w:pPr>
      <w:r>
        <w:rPr>
          <w:rFonts w:cs="Times New Roman" w:ascii="Times New Roman" w:hAnsi="Times New Roman"/>
          <w:sz w:val="28"/>
          <w:szCs w:val="28"/>
        </w:rPr>
        <w:t>2. Тема методической разработки</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 xml:space="preserve"> </w:t>
      </w:r>
      <w:r>
        <w:rPr>
          <w:rFonts w:cs="Times New Roman" w:ascii="Times New Roman" w:hAnsi="Times New Roman"/>
          <w:sz w:val="28"/>
          <w:szCs w:val="28"/>
        </w:rPr>
        <w:t xml:space="preserve">Актуальностью проблемы низкого количества решённых задач ЕГЭ по стереометрии вызван интерес к данной теме. Разработан урок по теме «Тела вращения» (глава 2 по учебнику 11 класса «Геометрия», углубленный уровень, под редакцией В. Е. Подольского [2]).  </w:t>
      </w:r>
    </w:p>
    <w:p>
      <w:pPr>
        <w:pStyle w:val="Normal"/>
        <w:spacing w:lineRule="auto" w:line="360"/>
        <w:jc w:val="both"/>
        <w:rPr/>
      </w:pPr>
      <w:r>
        <w:rPr>
          <w:rFonts w:cs="Times New Roman" w:ascii="Times New Roman" w:hAnsi="Times New Roman"/>
          <w:sz w:val="28"/>
          <w:szCs w:val="28"/>
        </w:rPr>
        <w:tab/>
        <w:t xml:space="preserve">Данная методическая разработка поможет улучшить усвоение материала по теме “Тела вращения”, поможет на практике понять их свойства, улучшить пространственное представление о видах различных сечений тел вращения плоскостями, под разными углами, с использованием пластилиновых и графических моделей. На уроке используются навыки по предмету “Черчение” для выполнения проекций тел с целью подробного анализа положения и размеров сечений тел. </w:t>
      </w:r>
    </w:p>
    <w:p>
      <w:pPr>
        <w:pStyle w:val="Normal"/>
        <w:spacing w:lineRule="auto" w:line="360"/>
        <w:jc w:val="both"/>
        <w:rPr>
          <w:sz w:val="28"/>
          <w:szCs w:val="28"/>
        </w:rPr>
      </w:pPr>
      <w:r>
        <w:rPr>
          <w:sz w:val="28"/>
          <w:szCs w:val="28"/>
        </w:rPr>
        <w:tab/>
      </w:r>
      <w:r>
        <w:rPr>
          <w:rFonts w:cs="Times New Roman" w:ascii="Times New Roman" w:hAnsi="Times New Roman"/>
          <w:sz w:val="28"/>
          <w:szCs w:val="28"/>
        </w:rPr>
        <w:t>В ходе проведения урока используются традиционные и современные методики обучения: обьяснительно - иллюстрационное обучение, проблемно-поисковое, с использованием обучающих диалогов и графических приложений, с использованием интеграции метапредметных связей (математика, черчение, компьютерная графика).</w:t>
      </w:r>
    </w:p>
    <w:p>
      <w:pPr>
        <w:pStyle w:val="Normal"/>
        <w:spacing w:lineRule="auto" w:line="360"/>
        <w:jc w:val="center"/>
        <w:rPr>
          <w:sz w:val="28"/>
          <w:szCs w:val="28"/>
        </w:rPr>
      </w:pPr>
      <w:r>
        <w:rPr>
          <w:rFonts w:cs="Times New Roman" w:ascii="Times New Roman" w:hAnsi="Times New Roman"/>
          <w:sz w:val="28"/>
          <w:szCs w:val="28"/>
        </w:rPr>
        <w:t>3. Цели урока</w:t>
      </w:r>
    </w:p>
    <w:p>
      <w:pPr>
        <w:pStyle w:val="Normal"/>
        <w:widowControl/>
        <w:suppressAutoHyphens w:val="true"/>
        <w:overflowPunct w:val="false"/>
        <w:bidi w:val="0"/>
        <w:spacing w:lineRule="auto" w:line="360" w:before="0" w:after="200"/>
        <w:ind w:hanging="0" w:left="0" w:right="0"/>
        <w:jc w:val="both"/>
        <w:rPr>
          <w:sz w:val="28"/>
          <w:szCs w:val="28"/>
        </w:rPr>
      </w:pPr>
      <w:r>
        <w:rPr>
          <w:sz w:val="28"/>
          <w:szCs w:val="28"/>
        </w:rPr>
        <w:tab/>
      </w:r>
      <w:r>
        <w:rPr>
          <w:rFonts w:cs="Times New Roman" w:ascii="Times New Roman" w:hAnsi="Times New Roman"/>
          <w:sz w:val="28"/>
          <w:szCs w:val="28"/>
        </w:rPr>
        <w:t>Образовательной целью урока  является формирование чётких представлений о телах вращения: цилиндре, конусе, шаре. их образовании, развёртках, о понятии поверхность тела и как вычислить площадь поверхности; развитие пространственного мышления и воображения.</w:t>
      </w:r>
    </w:p>
    <w:p>
      <w:pPr>
        <w:pStyle w:val="Normal"/>
        <w:widowControl/>
        <w:suppressAutoHyphens w:val="true"/>
        <w:overflowPunct w:val="false"/>
        <w:bidi w:val="0"/>
        <w:spacing w:lineRule="auto" w:line="360" w:before="0" w:after="200"/>
        <w:ind w:hanging="0" w:left="0" w:right="0"/>
        <w:jc w:val="both"/>
        <w:rPr>
          <w:sz w:val="28"/>
          <w:szCs w:val="28"/>
        </w:rPr>
      </w:pPr>
      <w:r>
        <w:rPr>
          <w:rFonts w:cs="Times New Roman" w:ascii="Times New Roman" w:hAnsi="Times New Roman"/>
          <w:sz w:val="28"/>
          <w:szCs w:val="28"/>
        </w:rPr>
        <w:tab/>
        <w:t>Воспитательная цель - мотивация к изучению математики, формирование аккуратности и внимательности при выполнении чертежей к задачам и их решении.</w:t>
      </w:r>
    </w:p>
    <w:p>
      <w:pPr>
        <w:pStyle w:val="Normal"/>
        <w:widowControl/>
        <w:suppressAutoHyphens w:val="true"/>
        <w:overflowPunct w:val="false"/>
        <w:bidi w:val="0"/>
        <w:spacing w:lineRule="auto" w:line="360" w:before="0" w:after="200"/>
        <w:ind w:hanging="0" w:left="0" w:right="0"/>
        <w:jc w:val="both"/>
        <w:rPr>
          <w:sz w:val="28"/>
          <w:szCs w:val="28"/>
        </w:rPr>
      </w:pPr>
      <w:r>
        <w:rPr>
          <w:rFonts w:cs="Times New Roman" w:ascii="Times New Roman" w:hAnsi="Times New Roman"/>
          <w:sz w:val="28"/>
          <w:szCs w:val="28"/>
        </w:rPr>
        <w:tab/>
        <w:t>Развивающая цель - развитие умений анализировать и обобщать знания, совершенствовать навыки самостоятельной работы.</w:t>
      </w:r>
    </w:p>
    <w:p>
      <w:pPr>
        <w:pStyle w:val="Normal"/>
        <w:widowControl/>
        <w:suppressAutoHyphens w:val="true"/>
        <w:overflowPunct w:val="false"/>
        <w:bidi w:val="0"/>
        <w:spacing w:lineRule="auto" w:line="360" w:before="0" w:after="200"/>
        <w:ind w:hanging="0" w:left="0" w:right="0"/>
        <w:jc w:val="both"/>
        <w:rPr>
          <w:sz w:val="28"/>
          <w:szCs w:val="28"/>
        </w:rPr>
      </w:pPr>
      <w:r>
        <w:rPr>
          <w:rFonts w:cs="Times New Roman" w:ascii="Times New Roman" w:hAnsi="Times New Roman"/>
          <w:sz w:val="28"/>
          <w:szCs w:val="28"/>
        </w:rPr>
        <w:tab/>
        <w:t xml:space="preserve">Для получения учебных навыков решаются три задачи - от простых к сложной. Две задачи выбраны из учебника, третья  - из варианта  №73 открытого банка заданий ФИПИ </w:t>
      </w:r>
      <w:r>
        <w:rPr>
          <w:rFonts w:cs="Times New Roman" w:ascii="Times New Roman" w:hAnsi="Times New Roman"/>
          <w:color w:val="202122"/>
          <w:sz w:val="28"/>
          <w:szCs w:val="28"/>
        </w:rPr>
        <w:t>[3].</w:t>
      </w:r>
      <w:r>
        <w:rPr>
          <w:rFonts w:cs="Times New Roman" w:ascii="Times New Roman" w:hAnsi="Times New Roman"/>
          <w:sz w:val="28"/>
          <w:szCs w:val="28"/>
        </w:rPr>
        <w:t xml:space="preserve"> </w:t>
      </w:r>
    </w:p>
    <w:p>
      <w:pPr>
        <w:pStyle w:val="Normal"/>
        <w:widowControl/>
        <w:suppressAutoHyphens w:val="true"/>
        <w:overflowPunct w:val="false"/>
        <w:bidi w:val="0"/>
        <w:spacing w:lineRule="auto" w:line="360" w:before="0" w:after="200"/>
        <w:ind w:hanging="0" w:left="0" w:right="0"/>
        <w:jc w:val="center"/>
        <w:rPr>
          <w:sz w:val="28"/>
          <w:szCs w:val="28"/>
        </w:rPr>
      </w:pPr>
      <w:r>
        <w:rPr>
          <w:rFonts w:cs="Times New Roman" w:ascii="Times New Roman" w:hAnsi="Times New Roman"/>
          <w:sz w:val="28"/>
          <w:szCs w:val="28"/>
        </w:rPr>
        <w:t>4. Оборудование для урока</w:t>
      </w:r>
    </w:p>
    <w:p>
      <w:pPr>
        <w:pStyle w:val="Normal"/>
        <w:widowControl/>
        <w:suppressAutoHyphens w:val="true"/>
        <w:overflowPunct w:val="false"/>
        <w:bidi w:val="0"/>
        <w:spacing w:lineRule="auto" w:line="360" w:before="0" w:after="200"/>
        <w:ind w:hanging="0" w:left="0" w:right="0"/>
        <w:jc w:val="both"/>
        <w:rPr>
          <w:sz w:val="28"/>
          <w:szCs w:val="28"/>
        </w:rPr>
      </w:pPr>
      <w:r>
        <w:rPr>
          <w:rFonts w:cs="Times New Roman" w:ascii="Times New Roman" w:hAnsi="Times New Roman"/>
          <w:sz w:val="28"/>
          <w:szCs w:val="28"/>
        </w:rPr>
        <w:tab/>
        <w:t>Для урока понадобятся: пластилин для лепки тел вращения, пластмассовые палочки для нанесения сечений, подложки на столы, салфетки для очищения рук и рабочего места, а также – компьютер с электронной доской. Используются чертёжные инструменты, наглядные деревянные модели тел вращения (цилиндр, конус, шар) в наборах количестве 18 штук (рис. 1) , учебник по геометрии 11 класса; подвижные графические картинки с раширением “.gif” и фрагмент урока собственной разработки в графической программе “Блендер”.</w:t>
      </w:r>
    </w:p>
    <w:p>
      <w:pPr>
        <w:pStyle w:val="Normal"/>
        <w:spacing w:lineRule="auto" w:line="360" w:before="0" w:after="0"/>
        <w:ind w:firstLine="709"/>
        <w:jc w:val="both"/>
        <w:rPr/>
      </w:pPr>
      <w:r>
        <w:rPr>
          <w:rFonts w:cs="Times New Roman" w:ascii="Times New Roman" w:hAnsi="Times New Roman"/>
          <w:sz w:val="28"/>
          <w:szCs w:val="28"/>
        </w:rPr>
        <w:t xml:space="preserve">Предварительно подготовлены обучающие видео платформы Российской электронной школы </w:t>
      </w:r>
      <w:r>
        <w:rPr>
          <w:rFonts w:cs="Times New Roman" w:ascii="Times New Roman" w:hAnsi="Times New Roman"/>
          <w:color w:val="202122"/>
          <w:sz w:val="28"/>
          <w:szCs w:val="28"/>
        </w:rPr>
        <w:t xml:space="preserve">[4], </w:t>
      </w:r>
      <w:r>
        <w:rPr>
          <w:rFonts w:cs="Times New Roman" w:ascii="Times New Roman" w:hAnsi="Times New Roman"/>
          <w:sz w:val="28"/>
          <w:szCs w:val="28"/>
        </w:rPr>
        <w:t>файлы с расширением «.gif» из интернета в свободном доступе, наглядно показывающих образование тел путём вращения геометрических фигур: треугольника (конус), прямоугольной трапеции (усечённый конус), прямоугольника (цилиндр), окружности (тор) и развёртывания тел вращения на составные поверхности: круги, прямоугольники, секторы круга.</w:t>
      </w:r>
    </w:p>
    <w:p>
      <w:pPr>
        <w:pStyle w:val="Normal"/>
        <w:spacing w:lineRule="auto" w:line="360"/>
        <w:jc w:val="center"/>
        <w:rPr/>
      </w:pPr>
      <w:r>
        <w:drawing>
          <wp:anchor behindDoc="0" distT="0" distB="0" distL="0" distR="0" simplePos="0" locked="0" layoutInCell="0" allowOverlap="1" relativeHeight="4">
            <wp:simplePos x="0" y="0"/>
            <wp:positionH relativeFrom="column">
              <wp:align>center</wp:align>
            </wp:positionH>
            <wp:positionV relativeFrom="paragraph">
              <wp:posOffset>635</wp:posOffset>
            </wp:positionV>
            <wp:extent cx="2344420" cy="2344420"/>
            <wp:effectExtent l="0" t="0" r="0" b="0"/>
            <wp:wrapTopAndBottom/>
            <wp:docPr id="1" name="Изображение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5" descr=""/>
                    <pic:cNvPicPr>
                      <a:picLocks noChangeAspect="1" noChangeArrowheads="1"/>
                    </pic:cNvPicPr>
                  </pic:nvPicPr>
                  <pic:blipFill>
                    <a:blip r:embed="rId2"/>
                    <a:stretch>
                      <a:fillRect/>
                    </a:stretch>
                  </pic:blipFill>
                  <pic:spPr bwMode="auto">
                    <a:xfrm>
                      <a:off x="0" y="0"/>
                      <a:ext cx="2344420" cy="2344420"/>
                    </a:xfrm>
                    <a:prstGeom prst="rect">
                      <a:avLst/>
                    </a:prstGeom>
                  </pic:spPr>
                </pic:pic>
              </a:graphicData>
            </a:graphic>
          </wp:anchor>
        </w:drawing>
      </w:r>
      <w:r>
        <w:rPr>
          <w:rFonts w:cs="Times New Roman" w:ascii="Times New Roman" w:hAnsi="Times New Roman"/>
          <w:color w:val="202122"/>
          <w:sz w:val="28"/>
          <w:szCs w:val="28"/>
        </w:rPr>
        <w:t>Рис. 1. Набор деревянных моделей геометрических тел.</w:t>
      </w:r>
    </w:p>
    <w:p>
      <w:pPr>
        <w:pStyle w:val="Normal"/>
        <w:spacing w:lineRule="auto" w:line="360" w:before="0" w:after="0"/>
        <w:ind w:firstLine="709"/>
        <w:jc w:val="center"/>
        <w:rPr/>
      </w:pPr>
      <w:r>
        <w:rPr>
          <w:rFonts w:cs="Times New Roman" w:ascii="Times New Roman" w:hAnsi="Times New Roman"/>
          <w:sz w:val="28"/>
          <w:szCs w:val="28"/>
        </w:rPr>
        <w:t>5. План и ход урока</w:t>
      </w:r>
    </w:p>
    <w:p>
      <w:pPr>
        <w:pStyle w:val="Normal"/>
        <w:spacing w:lineRule="auto" w:line="360"/>
        <w:jc w:val="both"/>
        <w:rPr>
          <w:sz w:val="28"/>
          <w:szCs w:val="28"/>
        </w:rPr>
      </w:pPr>
      <w:r>
        <w:rPr>
          <w:rFonts w:cs="Times New Roman" w:ascii="Times New Roman" w:hAnsi="Times New Roman"/>
          <w:color w:val="202122"/>
          <w:sz w:val="28"/>
          <w:szCs w:val="28"/>
        </w:rPr>
        <w:tab/>
        <w:t>Тип урока: комплексного применения знаний. Тема уже была изучена с учителем другой школы, необходимо было обобщить, закрепить знания, убрать пробелы, развить пространственное воображение у учащихся, доказать, что решить задачи по стереометрии можно и браться за них на экзамене стоит.</w:t>
      </w:r>
    </w:p>
    <w:p>
      <w:pPr>
        <w:pStyle w:val="Normal"/>
        <w:spacing w:lineRule="auto" w:line="360" w:before="0" w:after="0"/>
        <w:ind w:firstLine="709"/>
        <w:jc w:val="both"/>
        <w:rPr/>
      </w:pPr>
      <w:r>
        <w:rPr>
          <w:rFonts w:cs="Times New Roman" w:ascii="Times New Roman" w:hAnsi="Times New Roman"/>
          <w:color w:val="202122"/>
          <w:sz w:val="28"/>
          <w:szCs w:val="28"/>
        </w:rPr>
        <w:t>Процесс урока  подразделяют на пять взаимосвязанных этапов:</w:t>
      </w:r>
    </w:p>
    <w:p>
      <w:pPr>
        <w:pStyle w:val="Normal"/>
        <w:spacing w:lineRule="auto" w:line="360" w:before="0" w:after="0"/>
        <w:ind w:firstLine="709"/>
        <w:jc w:val="both"/>
        <w:rPr/>
      </w:pPr>
      <w:r>
        <w:rPr>
          <w:rFonts w:cs="Times New Roman" w:ascii="Times New Roman" w:hAnsi="Times New Roman"/>
          <w:color w:val="202122"/>
          <w:sz w:val="28"/>
          <w:szCs w:val="28"/>
        </w:rPr>
        <w:t>1) организационный - приветствие, объявление темы урока, цели (2 мин);</w:t>
      </w:r>
    </w:p>
    <w:p>
      <w:pPr>
        <w:pStyle w:val="Normal"/>
        <w:spacing w:lineRule="auto" w:line="360" w:before="0" w:after="0"/>
        <w:ind w:firstLine="709"/>
        <w:jc w:val="both"/>
        <w:rPr/>
      </w:pPr>
      <w:r>
        <w:rPr>
          <w:rFonts w:cs="Times New Roman" w:ascii="Times New Roman" w:hAnsi="Times New Roman"/>
          <w:color w:val="202122"/>
          <w:sz w:val="28"/>
          <w:szCs w:val="28"/>
        </w:rPr>
        <w:t>2) актуализации знаний по теме урока, показ части обучающего видео по телам вращения (5 мин);</w:t>
      </w:r>
    </w:p>
    <w:p>
      <w:pPr>
        <w:pStyle w:val="Normal"/>
        <w:spacing w:lineRule="auto" w:line="360" w:before="0" w:after="0"/>
        <w:ind w:firstLine="709"/>
        <w:jc w:val="both"/>
        <w:rPr/>
      </w:pPr>
      <w:r>
        <w:rPr>
          <w:rFonts w:cs="Times New Roman" w:ascii="Times New Roman" w:hAnsi="Times New Roman"/>
          <w:color w:val="202122"/>
          <w:sz w:val="28"/>
          <w:szCs w:val="28"/>
        </w:rPr>
        <w:t>3) практическая часть (15 мин);</w:t>
      </w:r>
    </w:p>
    <w:p>
      <w:pPr>
        <w:pStyle w:val="Normal"/>
        <w:spacing w:lineRule="auto" w:line="360" w:before="0" w:after="0"/>
        <w:ind w:firstLine="709"/>
        <w:jc w:val="both"/>
        <w:rPr/>
      </w:pPr>
      <w:r>
        <w:rPr>
          <w:rFonts w:cs="Times New Roman" w:ascii="Times New Roman" w:hAnsi="Times New Roman"/>
          <w:color w:val="202122"/>
          <w:sz w:val="28"/>
          <w:szCs w:val="28"/>
        </w:rPr>
        <w:t>4) закрепление знаний и навыков решением задач (15 мин);</w:t>
      </w:r>
    </w:p>
    <w:p>
      <w:pPr>
        <w:pStyle w:val="Normal"/>
        <w:spacing w:lineRule="auto" w:line="360" w:before="0" w:after="0"/>
        <w:ind w:firstLine="709"/>
        <w:jc w:val="both"/>
        <w:rPr/>
      </w:pPr>
      <w:r>
        <w:rPr>
          <w:rFonts w:cs="Times New Roman" w:ascii="Times New Roman" w:hAnsi="Times New Roman"/>
          <w:color w:val="202122"/>
          <w:sz w:val="28"/>
          <w:szCs w:val="28"/>
        </w:rPr>
        <w:t>5) подведение итогов, выдача домашнего задания, рефлексия (3 мин).</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На первом этапе объясняем, что математики Приморского края делятся опытом обучения между собой, посещают уроки друг друга, делятся опытом, новыми решениями проблем обучения. Выбран 11 класс школы Надеждинского района, где преподаёт руководитель методического объединения математиков данного района Приморского края. Объявляется тема урока: «Тела вращения».</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r>
        <w:rPr>
          <w:rFonts w:cs="Times New Roman" w:ascii="Times New Roman" w:hAnsi="Times New Roman"/>
          <w:color w:val="202122"/>
          <w:sz w:val="28"/>
          <w:szCs w:val="28"/>
        </w:rPr>
        <w:t>На втором этапе проводится актуализация знаний о геометрических телах и фигурах, их свойствах путём опроса, рассмотрение их сечений под разными углами в практическом задании, закрепление знаний в решении задач. Обращаем внимание на лежащие модели и приспособления на столах.</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r>
        <w:rPr>
          <w:rFonts w:cs="Times New Roman" w:ascii="Times New Roman" w:hAnsi="Times New Roman"/>
          <w:color w:val="202122"/>
          <w:sz w:val="28"/>
          <w:szCs w:val="28"/>
        </w:rPr>
        <w:t>Вопросы классу:</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чем отличаются тела вращения от других тел? (ось симметрии, показываем на теле человека);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что такое образующая тел вращения?</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чем отличаются круг и окружность?</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чем отличаются шар и сфера?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поверхность тела это что такое? (показываем на тело человека, потом на телах вращения, проводим аналогию);</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как вычисляется длина окружности?</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как вычисляется площадь круга?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как вычисляется площадь прямоугольника?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как вычисляется площадь квадрата?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На третьем этапе показываем, где в нашей жизни встречаются геометрические фигуры и тела: на экране показываем грани кристаллов из музея имени К.В. Арсеньева, модели скелетов планктона ДВО РАН, институт геологии, которые мы посещали с учащимися школы (рис. 2, 3, 4).</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5">
            <wp:simplePos x="0" y="0"/>
            <wp:positionH relativeFrom="column">
              <wp:align>center</wp:align>
            </wp:positionH>
            <wp:positionV relativeFrom="paragraph">
              <wp:posOffset>635</wp:posOffset>
            </wp:positionV>
            <wp:extent cx="2065020" cy="2752725"/>
            <wp:effectExtent l="0" t="0" r="0" b="0"/>
            <wp:wrapTopAndBottom/>
            <wp:docPr id="2" name="Изображение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7" descr=""/>
                    <pic:cNvPicPr>
                      <a:picLocks noChangeAspect="1" noChangeArrowheads="1"/>
                    </pic:cNvPicPr>
                  </pic:nvPicPr>
                  <pic:blipFill>
                    <a:blip r:embed="rId3"/>
                    <a:stretch>
                      <a:fillRect/>
                    </a:stretch>
                  </pic:blipFill>
                  <pic:spPr bwMode="auto">
                    <a:xfrm>
                      <a:off x="0" y="0"/>
                      <a:ext cx="2065020" cy="2752725"/>
                    </a:xfrm>
                    <a:prstGeom prst="rect">
                      <a:avLst/>
                    </a:prstGeom>
                  </pic:spPr>
                </pic:pic>
              </a:graphicData>
            </a:graphic>
          </wp:anchor>
        </w:drawing>
      </w:r>
      <w:r>
        <w:rPr>
          <w:rFonts w:cs="Times New Roman" w:ascii="Times New Roman" w:hAnsi="Times New Roman"/>
          <w:color w:val="202122"/>
          <w:sz w:val="28"/>
          <w:szCs w:val="28"/>
        </w:rPr>
        <w:t>Рис. 2. Грани пирамиды на кристалле минерала.</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6">
            <wp:simplePos x="0" y="0"/>
            <wp:positionH relativeFrom="column">
              <wp:align>center</wp:align>
            </wp:positionH>
            <wp:positionV relativeFrom="paragraph">
              <wp:posOffset>635</wp:posOffset>
            </wp:positionV>
            <wp:extent cx="2133600" cy="3239135"/>
            <wp:effectExtent l="0" t="0" r="0" b="0"/>
            <wp:wrapTopAndBottom/>
            <wp:docPr id="3" name="Изображение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8" descr=""/>
                    <pic:cNvPicPr>
                      <a:picLocks noChangeAspect="1" noChangeArrowheads="1"/>
                    </pic:cNvPicPr>
                  </pic:nvPicPr>
                  <pic:blipFill>
                    <a:blip r:embed="rId4"/>
                    <a:stretch>
                      <a:fillRect/>
                    </a:stretch>
                  </pic:blipFill>
                  <pic:spPr bwMode="auto">
                    <a:xfrm>
                      <a:off x="0" y="0"/>
                      <a:ext cx="2133600" cy="3239135"/>
                    </a:xfrm>
                    <a:prstGeom prst="rect">
                      <a:avLst/>
                    </a:prstGeom>
                  </pic:spPr>
                </pic:pic>
              </a:graphicData>
            </a:graphic>
          </wp:anchor>
        </w:drawing>
      </w:r>
      <w:r>
        <w:rPr>
          <w:rFonts w:cs="Times New Roman" w:ascii="Times New Roman" w:hAnsi="Times New Roman"/>
          <w:color w:val="202122"/>
          <w:sz w:val="28"/>
          <w:szCs w:val="28"/>
        </w:rPr>
        <w:t>Рис. 3. Тело вращения в ювелирном изделии царской коллекции.</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7">
            <wp:simplePos x="0" y="0"/>
            <wp:positionH relativeFrom="column">
              <wp:align>center</wp:align>
            </wp:positionH>
            <wp:positionV relativeFrom="paragraph">
              <wp:posOffset>635</wp:posOffset>
            </wp:positionV>
            <wp:extent cx="3647440" cy="2450465"/>
            <wp:effectExtent l="0" t="0" r="0" b="0"/>
            <wp:wrapTopAndBottom/>
            <wp:docPr id="4" name="Изображение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10" descr=""/>
                    <pic:cNvPicPr>
                      <a:picLocks noChangeAspect="1" noChangeArrowheads="1"/>
                    </pic:cNvPicPr>
                  </pic:nvPicPr>
                  <pic:blipFill>
                    <a:blip r:embed="rId5"/>
                    <a:stretch>
                      <a:fillRect/>
                    </a:stretch>
                  </pic:blipFill>
                  <pic:spPr bwMode="auto">
                    <a:xfrm>
                      <a:off x="0" y="0"/>
                      <a:ext cx="3647440" cy="2450465"/>
                    </a:xfrm>
                    <a:prstGeom prst="rect">
                      <a:avLst/>
                    </a:prstGeom>
                  </pic:spPr>
                </pic:pic>
              </a:graphicData>
            </a:graphic>
          </wp:anchor>
        </w:drawing>
      </w:r>
      <w:r>
        <w:rPr>
          <w:rFonts w:cs="Times New Roman" w:ascii="Times New Roman" w:hAnsi="Times New Roman"/>
          <w:color w:val="202122"/>
          <w:sz w:val="28"/>
          <w:szCs w:val="28"/>
        </w:rPr>
        <w:t>Рис. 4. 3Д-модели скелетов планктона.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Акцентируем внимание учеников, какие тела вращения видим на снимках- цилиндры, конусы, эллипсоиды и их сочетания в сложных моделях.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Приступаем к практической части: созданию пластилиновых моделей и их сечение под разными углами. Объясняем ученикам, что модели выполняются при создании кузовов автомобилей, самолётов, ракет, кораблей и во взрослой жизни. Когда изобретателю или конструктору приходит в уме идея, её сначала надо воплотить в малом масштабе, проверить на обтекаемость, гармоничность конструкции, потом увеличить масштаб, проверить прочность и многие характеристики на специальном оборудовании. Обтекаемость автомобилей и самолётов проверяется в аэродинамических трубах (рис. 5).</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8">
            <wp:simplePos x="0" y="0"/>
            <wp:positionH relativeFrom="column">
              <wp:align>center</wp:align>
            </wp:positionH>
            <wp:positionV relativeFrom="paragraph">
              <wp:posOffset>635</wp:posOffset>
            </wp:positionV>
            <wp:extent cx="4213860" cy="2042160"/>
            <wp:effectExtent l="0" t="0" r="0" b="0"/>
            <wp:wrapTopAndBottom/>
            <wp:docPr id="5" name="Изображение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14" descr=""/>
                    <pic:cNvPicPr>
                      <a:picLocks noChangeAspect="1" noChangeArrowheads="1"/>
                    </pic:cNvPicPr>
                  </pic:nvPicPr>
                  <pic:blipFill>
                    <a:blip r:embed="rId6"/>
                    <a:stretch>
                      <a:fillRect/>
                    </a:stretch>
                  </pic:blipFill>
                  <pic:spPr bwMode="auto">
                    <a:xfrm>
                      <a:off x="0" y="0"/>
                      <a:ext cx="4213860" cy="2042160"/>
                    </a:xfrm>
                    <a:prstGeom prst="rect">
                      <a:avLst/>
                    </a:prstGeom>
                  </pic:spPr>
                </pic:pic>
              </a:graphicData>
            </a:graphic>
          </wp:anchor>
        </w:drawing>
      </w:r>
      <w:r>
        <w:rPr>
          <w:rFonts w:cs="Times New Roman" w:ascii="Times New Roman" w:hAnsi="Times New Roman"/>
          <w:color w:val="202122"/>
          <w:sz w:val="28"/>
          <w:szCs w:val="28"/>
        </w:rPr>
        <w:t>Рис. 5. Модель корабля в аэродинамической трубе.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Одна часть класса лепит цилиндр, режут его пластиковым ножом по оси симметрии, видят в сечении прямоугольник. Потом рассекают цилиндр дальше от оси, получают прямоугольник меньшего размера. А ближе к образующей, понимают, что это будет отрезок.</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Затем рассекают цилиндр под разными углами, видят в плоскости сечения эллипсы (овалы), разного размера. В сечениях, параллельных основанию цилиндра, видят круги одинакового размера.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Такую же последовательность разрезов выполняет с пластилиновым конусом другая часть класса. Получают в осевом сечении треугольник, дальше, параллельно оси, получают в сечении часть параболы, ограниченную линией основания конуса. В угловом сечении видят эллипсы. В сечениях, параллельных основанию конуса, видят круги, уменьшающиеся к вершине. Потом видят, что у вершины круг уменьшится до точки.</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Третья группа класса лепит шар и рассекает его под разными углами. В сечении видят круги разного размера, форма сечения не меняется.</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В коллективном труде ученики показывают свои результаты друг другу, сравнивают, запоминают.</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Затем кладут свои тела вращения на листы, обводят основания - окружности у конуса и цилиндра. Отмечают на окружности и в основаниях тела точки и вращают тело по листу, пока точка основания не коснётся листа. Вершину конуса надо придерживать неподвижно. Получают чертёж развёрток, с некоторой точностью: юбка с окружностью - у конуса, прямоугольник с двумя окружностями у цилиндра. Те, у кого был шар выразят недоумение: шар не положить на лист. Поясняем на доске, что развёрткой шара будет цепь фигур, похожих на дольки апельсина (рис. 6), и чем их больше, тем точнее развёртка, самостоятельно заметил один из учеников, вызвав интерес у остальных.</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9">
            <wp:simplePos x="0" y="0"/>
            <wp:positionH relativeFrom="column">
              <wp:align>center</wp:align>
            </wp:positionH>
            <wp:positionV relativeFrom="paragraph">
              <wp:posOffset>635</wp:posOffset>
            </wp:positionV>
            <wp:extent cx="3801110" cy="2054860"/>
            <wp:effectExtent l="0" t="0" r="0" b="0"/>
            <wp:wrapTopAndBottom/>
            <wp:docPr id="6" name="Изображение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16" descr=""/>
                    <pic:cNvPicPr>
                      <a:picLocks noChangeAspect="1" noChangeArrowheads="1"/>
                    </pic:cNvPicPr>
                  </pic:nvPicPr>
                  <pic:blipFill>
                    <a:blip r:embed="rId7"/>
                    <a:stretch>
                      <a:fillRect/>
                    </a:stretch>
                  </pic:blipFill>
                  <pic:spPr bwMode="auto">
                    <a:xfrm>
                      <a:off x="0" y="0"/>
                      <a:ext cx="3801110" cy="2054860"/>
                    </a:xfrm>
                    <a:prstGeom prst="rect">
                      <a:avLst/>
                    </a:prstGeom>
                  </pic:spPr>
                </pic:pic>
              </a:graphicData>
            </a:graphic>
          </wp:anchor>
        </w:drawing>
      </w:r>
      <w:r>
        <w:rPr>
          <w:rFonts w:cs="Times New Roman" w:ascii="Times New Roman" w:hAnsi="Times New Roman"/>
          <w:color w:val="202122"/>
          <w:sz w:val="28"/>
          <w:szCs w:val="28"/>
        </w:rPr>
        <w:t>Рис. 6. Развёртка шара.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Подводим итог: то, что сделано своими руками, запомнится навсегда. Усвоено, как выглядят сечения тел вращения.</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Закрепляем навыки и полученные представления на показе тел вращения и развёрток в гифках (рис. 7, 8, 9).</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0">
            <wp:simplePos x="0" y="0"/>
            <wp:positionH relativeFrom="column">
              <wp:align>center</wp:align>
            </wp:positionH>
            <wp:positionV relativeFrom="paragraph">
              <wp:posOffset>635</wp:posOffset>
            </wp:positionV>
            <wp:extent cx="2469515" cy="2469515"/>
            <wp:effectExtent l="0" t="0" r="0" b="0"/>
            <wp:wrapTopAndBottom/>
            <wp:docPr id="7" name="Изображение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19" descr=""/>
                    <pic:cNvPicPr>
                      <a:picLocks noChangeAspect="1" noChangeArrowheads="1"/>
                    </pic:cNvPicPr>
                  </pic:nvPicPr>
                  <pic:blipFill>
                    <a:blip r:embed="rId8"/>
                    <a:stretch>
                      <a:fillRect/>
                    </a:stretch>
                  </pic:blipFill>
                  <pic:spPr bwMode="auto">
                    <a:xfrm>
                      <a:off x="0" y="0"/>
                      <a:ext cx="2469515" cy="2469515"/>
                    </a:xfrm>
                    <a:prstGeom prst="rect">
                      <a:avLst/>
                    </a:prstGeom>
                  </pic:spPr>
                </pic:pic>
              </a:graphicData>
            </a:graphic>
          </wp:anchor>
        </w:drawing>
      </w:r>
      <w:r>
        <w:rPr>
          <w:rFonts w:cs="Times New Roman" w:ascii="Times New Roman" w:hAnsi="Times New Roman"/>
          <w:color w:val="202122"/>
          <w:sz w:val="28"/>
          <w:szCs w:val="28"/>
        </w:rPr>
        <w:t>Рис. 7. Сечение конуса.gif.</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1">
            <wp:simplePos x="0" y="0"/>
            <wp:positionH relativeFrom="column">
              <wp:align>center</wp:align>
            </wp:positionH>
            <wp:positionV relativeFrom="paragraph">
              <wp:posOffset>635</wp:posOffset>
            </wp:positionV>
            <wp:extent cx="1251585" cy="1877060"/>
            <wp:effectExtent l="0" t="0" r="0" b="0"/>
            <wp:wrapTopAndBottom/>
            <wp:docPr id="8"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1" descr=""/>
                    <pic:cNvPicPr>
                      <a:picLocks noChangeAspect="1" noChangeArrowheads="1"/>
                    </pic:cNvPicPr>
                  </pic:nvPicPr>
                  <pic:blipFill>
                    <a:blip r:embed="rId9"/>
                    <a:stretch>
                      <a:fillRect/>
                    </a:stretch>
                  </pic:blipFill>
                  <pic:spPr bwMode="auto">
                    <a:xfrm>
                      <a:off x="0" y="0"/>
                      <a:ext cx="1251585" cy="1877060"/>
                    </a:xfrm>
                    <a:prstGeom prst="rect">
                      <a:avLst/>
                    </a:prstGeom>
                  </pic:spPr>
                </pic:pic>
              </a:graphicData>
            </a:graphic>
          </wp:anchor>
        </w:drawing>
      </w:r>
      <w:r>
        <w:rPr>
          <w:rFonts w:cs="Times New Roman" w:ascii="Times New Roman" w:hAnsi="Times New Roman"/>
          <w:color w:val="202122"/>
          <w:sz w:val="28"/>
          <w:szCs w:val="28"/>
        </w:rPr>
        <w:t>Рис. 8. Сечение цилиндра.gif.</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2">
            <wp:simplePos x="0" y="0"/>
            <wp:positionH relativeFrom="column">
              <wp:align>center</wp:align>
            </wp:positionH>
            <wp:positionV relativeFrom="paragraph">
              <wp:posOffset>635</wp:posOffset>
            </wp:positionV>
            <wp:extent cx="2305685" cy="2169795"/>
            <wp:effectExtent l="0" t="0" r="0" b="0"/>
            <wp:wrapTopAndBottom/>
            <wp:docPr id="9" name="Изображение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2" descr=""/>
                    <pic:cNvPicPr>
                      <a:picLocks noChangeAspect="1" noChangeArrowheads="1"/>
                    </pic:cNvPicPr>
                  </pic:nvPicPr>
                  <pic:blipFill>
                    <a:blip r:embed="rId10"/>
                    <a:stretch>
                      <a:fillRect/>
                    </a:stretch>
                  </pic:blipFill>
                  <pic:spPr bwMode="auto">
                    <a:xfrm>
                      <a:off x="0" y="0"/>
                      <a:ext cx="2305685" cy="2169795"/>
                    </a:xfrm>
                    <a:prstGeom prst="rect">
                      <a:avLst/>
                    </a:prstGeom>
                  </pic:spPr>
                </pic:pic>
              </a:graphicData>
            </a:graphic>
          </wp:anchor>
        </w:drawing>
      </w:r>
      <w:r>
        <w:rPr>
          <w:rFonts w:cs="Times New Roman" w:ascii="Times New Roman" w:hAnsi="Times New Roman"/>
          <w:color w:val="202122"/>
          <w:sz w:val="28"/>
          <w:szCs w:val="28"/>
        </w:rPr>
        <w:t>Рис. 9. Сечение шара.gif.</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Показываем подвижные , графические модели работы двигателя внутреннего сгорания и человеческого сердца (рис. 10, 11). Задаёмся вопросом: почему двигатель человека может работать около 100 лет без ремонта, а автомобильный двигатель не может? Ответ прост: в органических деталях меньше трения, нет взрывов большой силы и взрывоопасных жидкостей. Вызываем интерес, мотивацию к познанию мира и к профессии инженера-конструктора, механика, графического дизайнера.  </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Рис. 10. Р</w:t>
      </w:r>
      <w:r>
        <w:drawing>
          <wp:anchor behindDoc="0" distT="0" distB="0" distL="0" distR="0" simplePos="0" locked="0" layoutInCell="0" allowOverlap="1" relativeHeight="13">
            <wp:simplePos x="0" y="0"/>
            <wp:positionH relativeFrom="column">
              <wp:posOffset>2240280</wp:posOffset>
            </wp:positionH>
            <wp:positionV relativeFrom="paragraph">
              <wp:posOffset>-60960</wp:posOffset>
            </wp:positionV>
            <wp:extent cx="1433830" cy="1793240"/>
            <wp:effectExtent l="0" t="0" r="0" b="0"/>
            <wp:wrapTopAndBottom/>
            <wp:docPr id="10" name="Изображение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3" descr=""/>
                    <pic:cNvPicPr>
                      <a:picLocks noChangeAspect="1" noChangeArrowheads="1"/>
                    </pic:cNvPicPr>
                  </pic:nvPicPr>
                  <pic:blipFill>
                    <a:blip r:embed="rId11"/>
                    <a:stretch>
                      <a:fillRect/>
                    </a:stretch>
                  </pic:blipFill>
                  <pic:spPr bwMode="auto">
                    <a:xfrm>
                      <a:off x="0" y="0"/>
                      <a:ext cx="1433830" cy="1793240"/>
                    </a:xfrm>
                    <a:prstGeom prst="rect">
                      <a:avLst/>
                    </a:prstGeom>
                  </pic:spPr>
                </pic:pic>
              </a:graphicData>
            </a:graphic>
          </wp:anchor>
        </w:drawing>
      </w:r>
      <w:r>
        <w:rPr>
          <w:rFonts w:cs="Times New Roman" w:ascii="Times New Roman" w:hAnsi="Times New Roman"/>
          <w:color w:val="202122"/>
          <w:sz w:val="28"/>
          <w:szCs w:val="28"/>
        </w:rPr>
        <w:t>абота человеческого сердца.gif.</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4">
            <wp:simplePos x="0" y="0"/>
            <wp:positionH relativeFrom="column">
              <wp:align>center</wp:align>
            </wp:positionH>
            <wp:positionV relativeFrom="paragraph">
              <wp:posOffset>635</wp:posOffset>
            </wp:positionV>
            <wp:extent cx="1683385" cy="1656715"/>
            <wp:effectExtent l="0" t="0" r="0" b="0"/>
            <wp:wrapTopAndBottom/>
            <wp:docPr id="11" name="Изображение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Изображение4" descr=""/>
                    <pic:cNvPicPr>
                      <a:picLocks noChangeAspect="1" noChangeArrowheads="1"/>
                    </pic:cNvPicPr>
                  </pic:nvPicPr>
                  <pic:blipFill>
                    <a:blip r:embed="rId12"/>
                    <a:stretch>
                      <a:fillRect/>
                    </a:stretch>
                  </pic:blipFill>
                  <pic:spPr bwMode="auto">
                    <a:xfrm>
                      <a:off x="0" y="0"/>
                      <a:ext cx="1683385" cy="1656715"/>
                    </a:xfrm>
                    <a:prstGeom prst="rect">
                      <a:avLst/>
                    </a:prstGeom>
                  </pic:spPr>
                </pic:pic>
              </a:graphicData>
            </a:graphic>
          </wp:anchor>
        </w:drawing>
      </w:r>
      <w:r>
        <w:rPr>
          <w:rFonts w:cs="Times New Roman" w:ascii="Times New Roman" w:hAnsi="Times New Roman"/>
          <w:color w:val="202122"/>
          <w:sz w:val="28"/>
          <w:szCs w:val="28"/>
        </w:rPr>
        <w:t>Рис. 11. Работа двигателя внутреннего сгорания.gif.</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Заключительной частью этого этапа урока становится показ фрагмента видео о различных сечениях тел в трёхмерном представлении с помощью компьютерной графики (программа «Блендер») [5] . </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6. Решение задач</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Переходим к четвёртому, важному этапу урока. Знания освежили, практические представления о телах вращения и их различных сечениях получили и закрепили, переходим к решению стереометрических задач.</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1). Задача из учебника №7.1, стр. 76.</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Прямоугольник со сторонами 1 см и 3 см вращают вокруг большей стороны. Найдите: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диагональ осевого сечения образовавшегося цилиндра;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площадь полной поверхности этого цилиндра.</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Решение: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а). На доске создаём чертёж, как на рис. 8.  Выносим фигуру сечения на отдельное место (рис. 12). Получаем прямоугольник со сторонами: основание а=1+1 (радиусы окружности основания цилиндра); а=2. Высота цилиндра равна большей стороне, в=3. Диагональ делит прямоугольник на два равных, прямоугольных треугольника (признак равенства - по трём сторонам), значит, по теореме Пифагора находим диагональ х = </w:t>
      </w:r>
      <w:r>
        <w:rPr>
          <w:rFonts w:eastAsia="Liberation Serif" w:cs="Liberation Serif" w:ascii="Liberation Serif" w:hAnsi="Liberation Serif"/>
          <w:color w:val="202122"/>
          <w:sz w:val="28"/>
          <w:szCs w:val="28"/>
        </w:rPr>
        <w:t>√(</w:t>
      </w:r>
      <w:r>
        <w:rPr>
          <w:rFonts w:eastAsia="Calibri" w:cs="Times New Roman" w:ascii="Times New Roman" w:hAnsi="Times New Roman"/>
          <w:color w:val="202122"/>
          <w:sz w:val="28"/>
          <w:szCs w:val="28"/>
        </w:rPr>
        <w:t>а</w:t>
      </w:r>
      <w:r>
        <w:rPr>
          <w:rFonts w:eastAsia="Calibri" w:cs="Times New Roman" w:ascii="Times New Roman" w:hAnsi="Times New Roman"/>
          <w:color w:val="202122"/>
          <w:sz w:val="28"/>
          <w:szCs w:val="28"/>
          <w:vertAlign w:val="superscript"/>
        </w:rPr>
        <w:t>2</w:t>
      </w:r>
      <w:r>
        <w:rPr>
          <w:rFonts w:eastAsia="Calibri" w:cs="Times New Roman" w:ascii="Times New Roman" w:hAnsi="Times New Roman"/>
          <w:color w:val="202122"/>
          <w:sz w:val="28"/>
          <w:szCs w:val="28"/>
        </w:rPr>
        <w:t xml:space="preserve"> + в</w:t>
      </w:r>
      <w:r>
        <w:rPr>
          <w:rFonts w:eastAsia="Calibri" w:cs="Times New Roman" w:ascii="Times New Roman" w:hAnsi="Times New Roman"/>
          <w:color w:val="202122"/>
          <w:sz w:val="28"/>
          <w:szCs w:val="28"/>
          <w:vertAlign w:val="superscript"/>
        </w:rPr>
        <w:t>2</w:t>
      </w:r>
      <w:r>
        <w:rPr>
          <w:rFonts w:eastAsia="Calibri" w:cs="Times New Roman" w:ascii="Times New Roman" w:hAnsi="Times New Roman"/>
          <w:color w:val="202122"/>
          <w:position w:val="0"/>
          <w:sz w:val="28"/>
          <w:sz w:val="28"/>
          <w:szCs w:val="28"/>
          <w:vertAlign w:val="baseline"/>
        </w:rPr>
        <w:t>)</w:t>
      </w:r>
      <w:r>
        <w:rPr>
          <w:rFonts w:eastAsia="Calibri" w:cs="Times New Roman" w:ascii="Times New Roman" w:hAnsi="Times New Roman"/>
          <w:color w:val="202122"/>
          <w:sz w:val="28"/>
          <w:szCs w:val="28"/>
          <w:vertAlign w:val="superscript"/>
        </w:rPr>
        <w:t xml:space="preserve"> </w:t>
      </w:r>
      <w:r>
        <w:rPr>
          <w:rFonts w:eastAsia="Calibri" w:cs="Times New Roman" w:ascii="Times New Roman" w:hAnsi="Times New Roman"/>
          <w:color w:val="202122"/>
          <w:position w:val="0"/>
          <w:sz w:val="28"/>
          <w:sz w:val="28"/>
          <w:szCs w:val="28"/>
          <w:u w:val="none"/>
          <w:vertAlign w:val="baseline"/>
        </w:rPr>
        <w:t>.</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х =  </w:t>
      </w:r>
      <w:r>
        <w:rPr>
          <w:rFonts w:eastAsia="Liberation Serif" w:cs="Liberation Serif" w:ascii="Liberation Serif" w:hAnsi="Liberation Serif"/>
          <w:color w:val="202122"/>
          <w:sz w:val="28"/>
          <w:szCs w:val="28"/>
        </w:rPr>
        <w:t>√</w:t>
      </w:r>
      <w:r>
        <w:rPr>
          <w:rFonts w:eastAsia="Calibri" w:cs="Times New Roman" w:ascii="Times New Roman" w:hAnsi="Times New Roman"/>
          <w:color w:val="202122"/>
          <w:sz w:val="28"/>
          <w:szCs w:val="28"/>
        </w:rPr>
        <w:t xml:space="preserve">13. </w:t>
      </w:r>
    </w:p>
    <w:p>
      <w:pPr>
        <w:pStyle w:val="Normal"/>
        <w:spacing w:lineRule="auto" w:line="360" w:before="0" w:after="0"/>
        <w:ind w:firstLine="709"/>
        <w:jc w:val="both"/>
        <w:rPr>
          <w:rFonts w:ascii="Times New Roman" w:hAnsi="Times New Roman" w:cs="Times New Roman"/>
          <w:sz w:val="28"/>
          <w:szCs w:val="28"/>
        </w:rPr>
      </w:pPr>
      <w:r>
        <w:rPr>
          <w:rFonts w:eastAsia="Calibri" w:cs="Times New Roman" w:ascii="Times New Roman" w:hAnsi="Times New Roman"/>
          <w:color w:val="202122"/>
          <w:sz w:val="28"/>
          <w:szCs w:val="28"/>
        </w:rPr>
        <w:t xml:space="preserve">Ответ: </w:t>
      </w:r>
      <w:r>
        <w:rPr>
          <w:rFonts w:eastAsia="Liberation Serif" w:cs="Liberation Serif" w:ascii="Liberation Serif" w:hAnsi="Liberation Serif"/>
          <w:color w:val="202122"/>
          <w:sz w:val="28"/>
          <w:szCs w:val="28"/>
        </w:rPr>
        <w:t>√</w:t>
      </w:r>
      <w:r>
        <w:rPr>
          <w:rFonts w:eastAsia="Calibri" w:cs="Times New Roman" w:ascii="Times New Roman" w:hAnsi="Times New Roman"/>
          <w:color w:val="202122"/>
          <w:sz w:val="28"/>
          <w:szCs w:val="28"/>
        </w:rPr>
        <w:t>13</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both"/>
        <w:rPr>
          <w:rFonts w:ascii="Times New Roman" w:hAnsi="Times New Roman" w:cs="Times New Roman"/>
          <w:sz w:val="28"/>
          <w:szCs w:val="28"/>
        </w:rPr>
      </w:pPr>
      <w:r>
        <mc:AlternateContent>
          <mc:Choice Requires="wps">
            <w:drawing>
              <wp:anchor behindDoc="0" distT="635" distB="635" distL="635" distR="635" simplePos="0" locked="0" layoutInCell="1" allowOverlap="1" relativeHeight="15">
                <wp:simplePos x="0" y="0"/>
                <wp:positionH relativeFrom="column">
                  <wp:align>center</wp:align>
                </wp:positionH>
                <wp:positionV relativeFrom="paragraph">
                  <wp:posOffset>-302895</wp:posOffset>
                </wp:positionV>
                <wp:extent cx="838200" cy="1130300"/>
                <wp:effectExtent l="635" t="635" r="635" b="635"/>
                <wp:wrapNone/>
                <wp:docPr id="12" name="Фигура 1"/>
                <a:graphic xmlns:a="http://schemas.openxmlformats.org/drawingml/2006/main">
                  <a:graphicData uri="http://schemas.microsoft.com/office/word/2010/wordprocessingShape">
                    <wps:wsp>
                      <wps:cNvSpPr/>
                      <wps:spPr>
                        <a:xfrm>
                          <a:off x="0" y="0"/>
                          <a:ext cx="838080" cy="1130400"/>
                        </a:xfrm>
                        <a:prstGeom prst="rect">
                          <a:avLst/>
                        </a:prstGeom>
                        <a:solidFill>
                          <a:srgbClr val="729fcf"/>
                        </a:solidFill>
                        <a:ln w="0">
                          <a:solidFill>
                            <a:srgbClr val="3465a4"/>
                          </a:solidFill>
                        </a:ln>
                      </wps:spPr>
                      <wps:style>
                        <a:lnRef idx="0"/>
                        <a:fillRef idx="0"/>
                        <a:effectRef idx="0"/>
                        <a:fontRef idx="minor"/>
                      </wps:style>
                      <wps:bodyPr/>
                    </wps:wsp>
                  </a:graphicData>
                </a:graphic>
              </wp:anchor>
            </w:drawing>
          </mc:Choice>
          <mc:Fallback>
            <w:pict>
              <v:rect id="shape_0" ID="Фигура 1" path="m0,0l-2147483645,0l-2147483645,-2147483646l0,-2147483646xe" fillcolor="#729fcf" stroked="t" o:allowincell="f" style="position:absolute;margin-left:193.75pt;margin-top:-23.85pt;width:65.95pt;height:88.95pt;mso-wrap-style:none;v-text-anchor:middle;mso-position-horizontal:center">
                <v:fill o:detectmouseclick="t" type="solid" color2="#8d6030"/>
                <v:stroke color="#3465a4" joinstyle="round" endcap="flat"/>
                <w10:wrap type="none"/>
              </v:rect>
            </w:pict>
          </mc:Fallback>
        </mc:AlternateContent>
        <mc:AlternateContent>
          <mc:Choice Requires="wps">
            <w:drawing>
              <wp:anchor behindDoc="0" distT="18415" distB="18415" distL="18415" distR="18415" simplePos="0" locked="0" layoutInCell="1" allowOverlap="1" relativeHeight="16">
                <wp:simplePos x="0" y="0"/>
                <wp:positionH relativeFrom="column">
                  <wp:posOffset>2460625</wp:posOffset>
                </wp:positionH>
                <wp:positionV relativeFrom="paragraph">
                  <wp:posOffset>-302895</wp:posOffset>
                </wp:positionV>
                <wp:extent cx="838200" cy="1130300"/>
                <wp:effectExtent l="18415" t="18415" r="18415" b="18415"/>
                <wp:wrapNone/>
                <wp:docPr id="13" name="Линия 2"/>
                <a:graphic xmlns:a="http://schemas.openxmlformats.org/drawingml/2006/main">
                  <a:graphicData uri="http://schemas.microsoft.com/office/word/2010/wordprocessingShape">
                    <wps:wsp>
                      <wps:cNvSpPr/>
                      <wps:spPr>
                        <a:xfrm flipV="1">
                          <a:off x="0" y="0"/>
                          <a:ext cx="838080" cy="113040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193.75pt,-23.85pt" to="259.7pt,65.1pt" ID="Линия 2" stroked="t" o:allowincell="f" style="position:absolute;flip:y">
                <v:stroke color="#3465a4" weight="36360" joinstyle="round" endcap="flat"/>
                <v:fill o:detectmouseclick="t" on="false"/>
                <w10:wrap type="none"/>
              </v:line>
            </w:pict>
          </mc:Fallback>
        </mc:AlternateContent>
      </w:r>
      <w:r>
        <w:rPr>
          <w:rFonts w:eastAsia="Calibri" w:cs="Times New Roman" w:ascii="Times New Roman" w:hAnsi="Times New Roman"/>
          <w:color w:val="202122"/>
          <w:sz w:val="28"/>
          <w:szCs w:val="28"/>
        </w:rPr>
        <w:t xml:space="preserve">                                        </w:t>
      </w:r>
    </w:p>
    <w:p>
      <w:pPr>
        <w:pStyle w:val="Normal"/>
        <w:spacing w:lineRule="auto" w:line="360" w:before="0" w:after="0"/>
        <w:ind w:firstLine="709"/>
        <w:jc w:val="both"/>
        <w:rPr>
          <w:rFonts w:ascii="Times New Roman" w:hAnsi="Times New Roman" w:cs="Times New Roman"/>
          <w:sz w:val="28"/>
          <w:szCs w:val="28"/>
        </w:rPr>
      </w:pPr>
      <w:r>
        <w:rPr>
          <w:rFonts w:eastAsia="Calibri" w:cs="Times New Roman" w:ascii="Times New Roman" w:hAnsi="Times New Roman"/>
          <w:color w:val="202122"/>
          <w:sz w:val="28"/>
          <w:szCs w:val="28"/>
        </w:rPr>
        <w:t xml:space="preserve">                                                                   </w:t>
      </w:r>
      <w:r>
        <w:rPr>
          <w:rFonts w:eastAsia="Calibri" w:cs="Times New Roman" w:ascii="Times New Roman" w:hAnsi="Times New Roman"/>
          <w:color w:val="202122"/>
          <w:sz w:val="28"/>
          <w:szCs w:val="28"/>
        </w:rPr>
        <w:t>в</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r>
        <w:rPr>
          <w:rFonts w:cs="Times New Roman" w:ascii="Times New Roman" w:hAnsi="Times New Roman"/>
          <w:color w:val="202122"/>
          <w:sz w:val="28"/>
          <w:szCs w:val="28"/>
        </w:rPr>
        <w:t>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r>
        <w:rPr>
          <w:rFonts w:cs="Times New Roman" w:ascii="Times New Roman" w:hAnsi="Times New Roman"/>
          <w:color w:val="202122"/>
          <w:sz w:val="28"/>
          <w:szCs w:val="28"/>
        </w:rPr>
        <w:t>Рис. 12. Вынесенное осевое сечение в виде прямоугольника.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б). </w:t>
      </w:r>
      <w:r>
        <w:rPr>
          <w:rFonts w:cs="Times New Roman" w:ascii="Times New Roman" w:hAnsi="Times New Roman"/>
          <w:color w:val="202122"/>
          <w:position w:val="0"/>
          <w:sz w:val="28"/>
          <w:sz w:val="28"/>
          <w:szCs w:val="28"/>
          <w:vertAlign w:val="baseline"/>
        </w:rPr>
        <w:t xml:space="preserve">Площадь поверхности образующегося цилиндра равна сумме площадей двух оснований (верхнего и нижнего) и боковой поверхности, разворачиваемой в прямоугольник.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position w:val="0"/>
          <w:sz w:val="28"/>
          <w:sz w:val="28"/>
          <w:szCs w:val="28"/>
          <w:vertAlign w:val="baseline"/>
        </w:rPr>
        <w:t>S = 2</w:t>
      </w:r>
      <w:r>
        <w:rPr>
          <w:rFonts w:ascii="Times New Roman" w:hAnsi="Times New Roman" w:eastAsia="Calibri" w:cs="Liberation Serif"/>
          <w:color w:val="202122"/>
          <w:position w:val="0"/>
          <w:sz w:val="28"/>
          <w:sz w:val="28"/>
          <w:sz w:val="28"/>
          <w:szCs w:val="28"/>
          <w:vertAlign w:val="baseline"/>
          <w:rtl w:val="true"/>
        </w:rPr>
        <w:t>ת</w:t>
      </w:r>
      <w:r>
        <w:rPr>
          <w:rFonts w:eastAsia="Calibri" w:cs="Liberation Serif" w:ascii="Times New Roman" w:hAnsi="Times New Roman"/>
          <w:color w:val="202122"/>
          <w:position w:val="0"/>
          <w:sz w:val="28"/>
          <w:sz w:val="28"/>
          <w:szCs w:val="28"/>
          <w:vertAlign w:val="baseline"/>
        </w:rPr>
        <w:t>r</w:t>
      </w:r>
      <w:r>
        <w:rPr>
          <w:rFonts w:eastAsia="Calibri" w:cs="Liberation Serif" w:ascii="Times New Roman" w:hAnsi="Times New Roman"/>
          <w:color w:val="202122"/>
          <w:sz w:val="28"/>
          <w:szCs w:val="28"/>
          <w:vertAlign w:val="superscript"/>
        </w:rPr>
        <w:t>2</w:t>
      </w:r>
      <w:r>
        <w:rPr>
          <w:rFonts w:eastAsia="Calibri" w:cs="Liberation Serif" w:ascii="Times New Roman" w:hAnsi="Times New Roman"/>
          <w:color w:val="202122"/>
          <w:position w:val="0"/>
          <w:sz w:val="28"/>
          <w:sz w:val="28"/>
          <w:szCs w:val="28"/>
          <w:vertAlign w:val="baseline"/>
        </w:rPr>
        <w:t xml:space="preserve">  + 2</w:t>
      </w:r>
      <w:r>
        <w:rPr>
          <w:rFonts w:ascii="Times New Roman" w:hAnsi="Times New Roman" w:eastAsia="Calibri" w:cs="Liberation Serif"/>
          <w:color w:val="202122"/>
          <w:position w:val="0"/>
          <w:sz w:val="28"/>
          <w:sz w:val="28"/>
          <w:sz w:val="28"/>
          <w:szCs w:val="28"/>
          <w:vertAlign w:val="baseline"/>
          <w:rtl w:val="true"/>
        </w:rPr>
        <w:t>ת</w:t>
      </w:r>
      <w:r>
        <w:rPr>
          <w:rFonts w:eastAsia="Calibri" w:cs="Liberation Serif" w:ascii="Times New Roman" w:hAnsi="Times New Roman"/>
          <w:color w:val="202122"/>
          <w:position w:val="0"/>
          <w:sz w:val="28"/>
          <w:sz w:val="28"/>
          <w:szCs w:val="28"/>
          <w:vertAlign w:val="baseline"/>
        </w:rPr>
        <w:t>r*h ;          S = 8</w:t>
      </w:r>
      <w:r>
        <w:rPr>
          <w:rFonts w:ascii="Times New Roman" w:hAnsi="Times New Roman" w:eastAsia="Calibri" w:cs="Liberation Serif"/>
          <w:color w:val="202122"/>
          <w:position w:val="0"/>
          <w:sz w:val="28"/>
          <w:sz w:val="28"/>
          <w:sz w:val="28"/>
          <w:szCs w:val="28"/>
          <w:vertAlign w:val="baseline"/>
          <w:rtl w:val="true"/>
        </w:rPr>
        <w:t>ת</w:t>
      </w:r>
      <w:r>
        <w:rPr>
          <w:rFonts w:ascii="Times New Roman" w:hAnsi="Times New Roman" w:eastAsia="Calibri" w:cs="Liberation Serif"/>
          <w:color w:val="202122"/>
          <w:position w:val="0"/>
          <w:sz w:val="28"/>
          <w:sz w:val="28"/>
          <w:sz w:val="28"/>
          <w:szCs w:val="28"/>
          <w:vertAlign w:val="baseline"/>
        </w:rPr>
        <w:t xml:space="preserve"> </w:t>
      </w:r>
      <w:r>
        <w:rPr>
          <w:rFonts w:eastAsia="Calibri" w:cs="Liberation Serif" w:ascii="Times New Roman" w:hAnsi="Times New Roman"/>
          <w:color w:val="202122"/>
          <w:position w:val="0"/>
          <w:sz w:val="28"/>
          <w:sz w:val="28"/>
          <w:szCs w:val="28"/>
          <w:vertAlign w:val="baseline"/>
        </w:rPr>
        <w:t>см</w:t>
      </w:r>
      <w:r>
        <w:rPr>
          <w:rFonts w:eastAsia="Calibri" w:cs="Liberation Serif" w:ascii="Times New Roman" w:hAnsi="Times New Roman"/>
          <w:color w:val="202122"/>
          <w:sz w:val="28"/>
          <w:szCs w:val="28"/>
          <w:vertAlign w:val="superscript"/>
        </w:rPr>
        <w:t>2</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2). Задача из учебника №7.2, стр. 76.</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Квадрат со стороной 8 см вращают вокруг одной из его сторон. Найдите: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площадь осевого сечения образовавшегося цилиндра;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площадь полной поверхности этого цилиндра.</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Решение: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Создаём чертёж в аксонометрической проекции, вспоминаем уроки черчения (рис. 13). </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7">
            <wp:simplePos x="0" y="0"/>
            <wp:positionH relativeFrom="column">
              <wp:posOffset>1811020</wp:posOffset>
            </wp:positionH>
            <wp:positionV relativeFrom="paragraph">
              <wp:posOffset>-55245</wp:posOffset>
            </wp:positionV>
            <wp:extent cx="2277110" cy="1584325"/>
            <wp:effectExtent l="0" t="0" r="0" b="0"/>
            <wp:wrapTopAndBottom/>
            <wp:docPr id="14" name="Изображение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6" descr=""/>
                    <pic:cNvPicPr>
                      <a:picLocks noChangeAspect="1" noChangeArrowheads="1"/>
                    </pic:cNvPicPr>
                  </pic:nvPicPr>
                  <pic:blipFill>
                    <a:blip r:embed="rId13"/>
                    <a:stretch>
                      <a:fillRect/>
                    </a:stretch>
                  </pic:blipFill>
                  <pic:spPr bwMode="auto">
                    <a:xfrm>
                      <a:off x="0" y="0"/>
                      <a:ext cx="2277110" cy="1584325"/>
                    </a:xfrm>
                    <a:prstGeom prst="rect">
                      <a:avLst/>
                    </a:prstGeom>
                  </pic:spPr>
                </pic:pic>
              </a:graphicData>
            </a:graphic>
          </wp:anchor>
        </w:drawing>
      </w:r>
      <w:r>
        <w:rPr>
          <w:rFonts w:cs="Times New Roman" w:ascii="Times New Roman" w:hAnsi="Times New Roman"/>
          <w:color w:val="202122"/>
          <w:sz w:val="28"/>
          <w:szCs w:val="28"/>
        </w:rPr>
        <w:t>Рис. 13. Квадрат вращается вокруг одной из сторон.</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а).Так как, у квадрата все стороны равны, то две его стороны при вращении образуют диаметр основания цилиндра, равным 16. Осевое сечение имеет форму прямоугольника со сторонами 8 и 16 см. Площадь прямоугольника равна произведению его сторон, следовательно, она равна 8*16=128 см</w:t>
      </w:r>
      <w:r>
        <w:rPr>
          <w:rFonts w:cs="Times New Roman" w:ascii="Times New Roman" w:hAnsi="Times New Roman"/>
          <w:color w:val="202122"/>
          <w:sz w:val="28"/>
          <w:szCs w:val="28"/>
          <w:vertAlign w:val="superscript"/>
        </w:rPr>
        <w:t>2</w:t>
      </w:r>
      <w:r>
        <w:rPr>
          <w:rFonts w:cs="Times New Roman" w:ascii="Times New Roman" w:hAnsi="Times New Roman"/>
          <w:color w:val="202122"/>
          <w:position w:val="0"/>
          <w:sz w:val="28"/>
          <w:sz w:val="28"/>
          <w:szCs w:val="28"/>
          <w:vertAlign w:val="baseline"/>
        </w:rPr>
        <w:t>.</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position w:val="0"/>
          <w:sz w:val="28"/>
          <w:sz w:val="28"/>
          <w:szCs w:val="28"/>
          <w:vertAlign w:val="baseline"/>
        </w:rPr>
        <w:t xml:space="preserve">б). Площадь поверхности образующегося цилиндра равна сумме площадей двух оснований (верхнего и нижнего) и боковой поверхности, разворачиваемой в прямоугольник.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position w:val="0"/>
          <w:sz w:val="28"/>
          <w:sz w:val="28"/>
          <w:szCs w:val="28"/>
          <w:vertAlign w:val="baseline"/>
        </w:rPr>
        <w:t>S = 2</w:t>
      </w:r>
      <w:r>
        <w:rPr>
          <w:rFonts w:ascii="Times New Roman" w:hAnsi="Times New Roman" w:eastAsia="Calibri" w:cs="Liberation Serif"/>
          <w:color w:val="202122"/>
          <w:position w:val="0"/>
          <w:sz w:val="28"/>
          <w:sz w:val="28"/>
          <w:sz w:val="28"/>
          <w:szCs w:val="28"/>
          <w:vertAlign w:val="baseline"/>
          <w:rtl w:val="true"/>
        </w:rPr>
        <w:t>ת</w:t>
      </w:r>
      <w:r>
        <w:rPr>
          <w:rFonts w:eastAsia="Calibri" w:cs="Liberation Serif" w:ascii="Times New Roman" w:hAnsi="Times New Roman"/>
          <w:color w:val="202122"/>
          <w:position w:val="0"/>
          <w:sz w:val="28"/>
          <w:sz w:val="28"/>
          <w:szCs w:val="28"/>
          <w:vertAlign w:val="baseline"/>
        </w:rPr>
        <w:t>r</w:t>
      </w:r>
      <w:r>
        <w:rPr>
          <w:rFonts w:eastAsia="Calibri" w:cs="Liberation Serif" w:ascii="Times New Roman" w:hAnsi="Times New Roman"/>
          <w:color w:val="202122"/>
          <w:sz w:val="28"/>
          <w:szCs w:val="28"/>
          <w:vertAlign w:val="superscript"/>
        </w:rPr>
        <w:t>2</w:t>
      </w:r>
      <w:r>
        <w:rPr>
          <w:rFonts w:eastAsia="Calibri" w:cs="Liberation Serif" w:ascii="Times New Roman" w:hAnsi="Times New Roman"/>
          <w:color w:val="202122"/>
          <w:position w:val="0"/>
          <w:sz w:val="28"/>
          <w:sz w:val="28"/>
          <w:szCs w:val="28"/>
          <w:vertAlign w:val="baseline"/>
        </w:rPr>
        <w:t xml:space="preserve">  + 2</w:t>
      </w:r>
      <w:r>
        <w:rPr>
          <w:rFonts w:ascii="Times New Roman" w:hAnsi="Times New Roman" w:eastAsia="Calibri" w:cs="Liberation Serif"/>
          <w:color w:val="202122"/>
          <w:position w:val="0"/>
          <w:sz w:val="28"/>
          <w:sz w:val="28"/>
          <w:sz w:val="28"/>
          <w:szCs w:val="28"/>
          <w:vertAlign w:val="baseline"/>
          <w:rtl w:val="true"/>
        </w:rPr>
        <w:t>ת</w:t>
      </w:r>
      <w:r>
        <w:rPr>
          <w:rFonts w:eastAsia="Calibri" w:cs="Liberation Serif" w:ascii="Times New Roman" w:hAnsi="Times New Roman"/>
          <w:color w:val="202122"/>
          <w:position w:val="0"/>
          <w:sz w:val="28"/>
          <w:sz w:val="28"/>
          <w:szCs w:val="28"/>
          <w:vertAlign w:val="baseline"/>
        </w:rPr>
        <w:t>r*h ;          S = 256</w:t>
      </w:r>
      <w:r>
        <w:rPr>
          <w:rFonts w:ascii="Times New Roman" w:hAnsi="Times New Roman" w:eastAsia="Calibri" w:cs="Liberation Serif"/>
          <w:color w:val="202122"/>
          <w:position w:val="0"/>
          <w:sz w:val="28"/>
          <w:sz w:val="28"/>
          <w:sz w:val="28"/>
          <w:szCs w:val="28"/>
          <w:vertAlign w:val="baseline"/>
          <w:rtl w:val="true"/>
        </w:rPr>
        <w:t>ת</w:t>
      </w:r>
      <w:r>
        <w:rPr>
          <w:rFonts w:ascii="Times New Roman" w:hAnsi="Times New Roman" w:eastAsia="Calibri" w:cs="Liberation Serif"/>
          <w:color w:val="202122"/>
          <w:position w:val="0"/>
          <w:sz w:val="28"/>
          <w:sz w:val="28"/>
          <w:sz w:val="28"/>
          <w:szCs w:val="28"/>
          <w:vertAlign w:val="baseline"/>
        </w:rPr>
        <w:t xml:space="preserve"> </w:t>
      </w:r>
      <w:r>
        <w:rPr>
          <w:rFonts w:eastAsia="Calibri" w:cs="Liberation Serif" w:ascii="Times New Roman" w:hAnsi="Times New Roman"/>
          <w:color w:val="202122"/>
          <w:position w:val="0"/>
          <w:sz w:val="28"/>
          <w:sz w:val="28"/>
          <w:szCs w:val="28"/>
          <w:vertAlign w:val="baseline"/>
        </w:rPr>
        <w:t>см</w:t>
      </w:r>
      <w:r>
        <w:rPr>
          <w:rFonts w:eastAsia="Calibri" w:cs="Liberation Serif" w:ascii="Times New Roman" w:hAnsi="Times New Roman"/>
          <w:color w:val="202122"/>
          <w:sz w:val="28"/>
          <w:szCs w:val="28"/>
          <w:vertAlign w:val="superscript"/>
        </w:rPr>
        <w:t>2</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3). Задача по стереометрии №3B8999 из банка ФИПИ, вариант 73.</w:t>
      </w:r>
    </w:p>
    <w:p>
      <w:pPr>
        <w:pStyle w:val="BodyText"/>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В цилиндре образующая перпендикулярна плоскости основания.</w:t>
        <w:br/>
        <w:t>На окружности одного из оснований цилиндра выбраны точки Аи В, а на окружности другого основания точки В1 и С1, причём, ВВ1 -  образующая цилиндра, а отрезок АС1 пересекает ось цилиндра.</w:t>
      </w:r>
    </w:p>
    <w:p>
      <w:pPr>
        <w:pStyle w:val="BodyText"/>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а). Докажите, что угол АВС1 — прямой.</w:t>
      </w:r>
    </w:p>
    <w:p>
      <w:pPr>
        <w:pStyle w:val="BodyText"/>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б). Найдите расстояние от точки В до прямой АС1, если АВ=21, ВВ1=12, В1С1=16.</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Решение:</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Создаём чертёж в аксонометрической проекции (рис. 14). Здесь нам пригодятся навыки уроков черчения, без них задачу трудно решить. </w:t>
      </w:r>
    </w:p>
    <w:p>
      <w:pPr>
        <w:pStyle w:val="Normal"/>
        <w:spacing w:lineRule="auto" w:line="360" w:before="0" w:after="0"/>
        <w:ind w:firstLine="709"/>
        <w:jc w:val="center"/>
        <w:rPr>
          <w:rFonts w:ascii="Times New Roman" w:hAnsi="Times New Roman" w:cs="Times New Roman"/>
          <w:sz w:val="28"/>
          <w:szCs w:val="28"/>
        </w:rPr>
      </w:pPr>
      <w:r>
        <w:drawing>
          <wp:anchor behindDoc="0" distT="0" distB="0" distL="0" distR="0" simplePos="0" locked="0" layoutInCell="0" allowOverlap="1" relativeHeight="18">
            <wp:simplePos x="0" y="0"/>
            <wp:positionH relativeFrom="column">
              <wp:align>center</wp:align>
            </wp:positionH>
            <wp:positionV relativeFrom="paragraph">
              <wp:posOffset>635</wp:posOffset>
            </wp:positionV>
            <wp:extent cx="3413760" cy="2324100"/>
            <wp:effectExtent l="0" t="0" r="0" b="0"/>
            <wp:wrapTopAndBottom/>
            <wp:docPr id="15" name="Изображение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зображение9" descr=""/>
                    <pic:cNvPicPr>
                      <a:picLocks noChangeAspect="1" noChangeArrowheads="1"/>
                    </pic:cNvPicPr>
                  </pic:nvPicPr>
                  <pic:blipFill>
                    <a:blip r:embed="rId14"/>
                    <a:stretch>
                      <a:fillRect/>
                    </a:stretch>
                  </pic:blipFill>
                  <pic:spPr bwMode="auto">
                    <a:xfrm>
                      <a:off x="0" y="0"/>
                      <a:ext cx="3413760" cy="2324100"/>
                    </a:xfrm>
                    <a:prstGeom prst="rect">
                      <a:avLst/>
                    </a:prstGeom>
                  </pic:spPr>
                </pic:pic>
              </a:graphicData>
            </a:graphic>
          </wp:anchor>
        </w:drawing>
      </w:r>
      <w:r>
        <w:rPr>
          <w:rFonts w:cs="Times New Roman" w:ascii="Times New Roman" w:hAnsi="Times New Roman"/>
          <w:color w:val="202122"/>
          <w:sz w:val="28"/>
          <w:szCs w:val="28"/>
        </w:rPr>
        <w:t>Рис. 14. Цилиндр в аксонометрической проекции.</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Надо попробовать создать разные варианты чертежа. Самый простой и понятный получается, если точки А и С расположить на диаметре нижнего основания. Точку В произвольно выбираем на окружности основания. На верхнем основании точки располагаются по образующей и обозначаются теми же буквами, но с индексом 1. Вынесем нижнее основание на отдельный чертёж (рис. 15).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mc:AlternateContent>
          <mc:Choice Requires="wps">
            <w:drawing>
              <wp:anchor behindDoc="1" distT="635" distB="1270" distL="635" distR="1270" simplePos="0" locked="0" layoutInCell="1" allowOverlap="1" relativeHeight="2">
                <wp:simplePos x="0" y="0"/>
                <wp:positionH relativeFrom="column">
                  <wp:posOffset>2127250</wp:posOffset>
                </wp:positionH>
                <wp:positionV relativeFrom="paragraph">
                  <wp:posOffset>-36830</wp:posOffset>
                </wp:positionV>
                <wp:extent cx="1657350" cy="1657350"/>
                <wp:effectExtent l="635" t="635" r="1270" b="1270"/>
                <wp:wrapNone/>
                <wp:docPr id="16" name="Фигура 2"/>
                <a:graphic xmlns:a="http://schemas.openxmlformats.org/drawingml/2006/main">
                  <a:graphicData uri="http://schemas.microsoft.com/office/word/2010/wordprocessingShape">
                    <wps:wsp>
                      <wps:cNvSpPr/>
                      <wps:spPr>
                        <a:xfrm>
                          <a:off x="0" y="0"/>
                          <a:ext cx="1657440" cy="1657440"/>
                        </a:xfrm>
                        <a:prstGeom prst="ellipse">
                          <a:avLst/>
                        </a:prstGeom>
                        <a:solidFill>
                          <a:srgbClr val="729fcf"/>
                        </a:solidFill>
                        <a:ln w="0">
                          <a:solidFill>
                            <a:srgbClr val="3465a4"/>
                          </a:solidFill>
                        </a:ln>
                      </wps:spPr>
                      <wps:style>
                        <a:lnRef idx="0"/>
                        <a:fillRef idx="0"/>
                        <a:effectRef idx="0"/>
                        <a:fontRef idx="minor"/>
                      </wps:style>
                      <wps:bodyPr/>
                    </wps:wsp>
                  </a:graphicData>
                </a:graphic>
              </wp:anchor>
            </w:drawing>
          </mc:Choice>
          <mc:Fallback>
            <w:pict>
              <v:oval id="shape_0" ID="Фигура 2" path="l-2147483648,-2147483643l-2147483628,-2147483627l-2147483648,-2147483643l-2147483626,-2147483625xe" fillcolor="#729fcf" stroked="t" o:allowincell="f" style="position:absolute;margin-left:167.5pt;margin-top:-2.9pt;width:130.45pt;height:130.45pt;mso-wrap-style:none;v-text-anchor:middle">
                <v:fill o:detectmouseclick="t" type="solid" color2="#8d6030"/>
                <v:stroke color="#3465a4" joinstyle="round" endcap="flat"/>
                <w10:wrap type="none"/>
              </v:oval>
            </w:pict>
          </mc:Fallback>
        </mc:AlternateConten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mc:AlternateContent>
          <mc:Choice Requires="wps">
            <w:drawing>
              <wp:anchor behindDoc="0" distT="0" distB="0" distL="0" distR="0" simplePos="0" locked="0" layoutInCell="1" allowOverlap="1" relativeHeight="23">
                <wp:simplePos x="0" y="0"/>
                <wp:positionH relativeFrom="column">
                  <wp:posOffset>3867150</wp:posOffset>
                </wp:positionH>
                <wp:positionV relativeFrom="paragraph">
                  <wp:posOffset>116840</wp:posOffset>
                </wp:positionV>
                <wp:extent cx="609600" cy="279400"/>
                <wp:effectExtent l="0" t="0" r="0" b="0"/>
                <wp:wrapNone/>
                <wp:docPr id="17" name="Врезка 2"/>
                <a:graphic xmlns:a="http://schemas.openxmlformats.org/drawingml/2006/main">
                  <a:graphicData uri="http://schemas.microsoft.com/office/word/2010/wordprocessingShape">
                    <wps:wsp>
                      <wps:cNvSpPr/>
                      <wps:spPr>
                        <a:xfrm>
                          <a:off x="0" y="0"/>
                          <a:ext cx="609480" cy="279360"/>
                        </a:xfrm>
                        <a:prstGeom prst="rect">
                          <a:avLst/>
                        </a:prstGeom>
                        <a:noFill/>
                        <a:ln w="144000">
                          <a:noFill/>
                        </a:ln>
                      </wps:spPr>
                      <wps:style>
                        <a:lnRef idx="0"/>
                        <a:fillRef idx="0"/>
                        <a:effectRef idx="0"/>
                        <a:fontRef idx="minor"/>
                      </wps:style>
                      <wps:txbx>
                        <w:txbxContent>
                          <w:p>
                            <w:pPr>
                              <w:pStyle w:val="Style35"/>
                              <w:overflowPunct w:val="true"/>
                              <w:spacing w:lineRule="auto" w:line="240" w:before="0" w:after="0"/>
                              <w:rPr>
                                <w:color w:val="000000"/>
                              </w:rPr>
                            </w:pPr>
                            <w:r>
                              <w:rPr>
                                <w:color w:val="000000"/>
                              </w:rPr>
                              <w:t>С</w:t>
                            </w:r>
                            <w:r>
                              <w:rPr>
                                <w:rFonts w:eastAsia="DejaVu Sans" w:cs="DejaVu Sans" w:ascii="DejaVu Sans" w:hAnsi="DejaVu Sans"/>
                                <w:color w:val="000000"/>
                              </w:rPr>
                              <w:t>≡</w:t>
                            </w:r>
                            <w:r>
                              <w:rPr>
                                <w:color w:val="000000"/>
                              </w:rPr>
                              <w:t>С1</w:t>
                            </w:r>
                          </w:p>
                        </w:txbxContent>
                      </wps:txbx>
                      <wps:bodyPr lIns="0" rIns="0" tIns="0" bIns="0" anchor="t">
                        <a:noAutofit/>
                      </wps:bodyPr>
                    </wps:wsp>
                  </a:graphicData>
                </a:graphic>
              </wp:anchor>
            </w:drawing>
          </mc:Choice>
          <mc:Fallback>
            <w:pict>
              <v:rect id="shape_0" ID="Врезка 2" path="m0,0l-2147483645,0l-2147483645,-2147483646l0,-2147483646xe" stroked="f" o:allowincell="f" style="position:absolute;margin-left:304.5pt;margin-top:9.2pt;width:47.95pt;height:21.95pt;mso-wrap-style:square;v-text-anchor:top">
                <v:fill o:detectmouseclick="t" on="false"/>
                <v:stroke color="#3465a4" weight="144000" joinstyle="round" endcap="flat"/>
                <v:textbox>
                  <w:txbxContent>
                    <w:p>
                      <w:pPr>
                        <w:pStyle w:val="Style35"/>
                        <w:overflowPunct w:val="true"/>
                        <w:spacing w:lineRule="auto" w:line="240" w:before="0" w:after="0"/>
                        <w:rPr>
                          <w:color w:val="000000"/>
                        </w:rPr>
                      </w:pPr>
                      <w:r>
                        <w:rPr>
                          <w:color w:val="000000"/>
                        </w:rPr>
                        <w:t>С</w:t>
                      </w:r>
                      <w:r>
                        <w:rPr>
                          <w:rFonts w:eastAsia="DejaVu Sans" w:cs="DejaVu Sans" w:ascii="DejaVu Sans" w:hAnsi="DejaVu Sans"/>
                          <w:color w:val="000000"/>
                        </w:rPr>
                        <w:t>≡</w:t>
                      </w:r>
                      <w:r>
                        <w:rPr>
                          <w:color w:val="000000"/>
                        </w:rPr>
                        <w:t>С1</w:t>
                      </w:r>
                    </w:p>
                  </w:txbxContent>
                </v:textbox>
                <w10:wrap type="none"/>
              </v:rect>
            </w:pict>
          </mc:Fallback>
        </mc:AlternateContent>
      </w:r>
    </w:p>
    <w:p>
      <w:pPr>
        <w:pStyle w:val="Normal"/>
        <w:spacing w:lineRule="auto" w:line="360" w:before="0" w:after="0"/>
        <w:ind w:hanging="0"/>
        <w:jc w:val="both"/>
        <w:rPr>
          <w:rFonts w:ascii="Times New Roman" w:hAnsi="Times New Roman" w:cs="Times New Roman"/>
          <w:sz w:val="28"/>
          <w:szCs w:val="28"/>
        </w:rPr>
      </w:pPr>
      <w:r>
        <mc:AlternateContent>
          <mc:Choice Requires="wps">
            <w:drawing>
              <wp:anchor behindDoc="1" distT="0" distB="0" distL="0" distR="0" simplePos="0" locked="0" layoutInCell="0" allowOverlap="1" relativeHeight="3">
                <wp:simplePos x="0" y="0"/>
                <wp:positionH relativeFrom="column">
                  <wp:posOffset>2127250</wp:posOffset>
                </wp:positionH>
                <wp:positionV relativeFrom="paragraph">
                  <wp:posOffset>-45085</wp:posOffset>
                </wp:positionV>
                <wp:extent cx="1603375" cy="635"/>
                <wp:effectExtent l="18415" t="18415" r="18415" b="18415"/>
                <wp:wrapTopAndBottom/>
                <wp:docPr id="18" name="Линия 3"/>
                <a:graphic xmlns:a="http://schemas.openxmlformats.org/drawingml/2006/main">
                  <a:graphicData uri="http://schemas.microsoft.com/office/word/2010/wordprocessingShape">
                    <wps:wsp>
                      <wps:cNvSpPr/>
                      <wps:spPr>
                        <a:xfrm>
                          <a:off x="0" y="0"/>
                          <a:ext cx="1603440" cy="72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167.5pt,-3.55pt" to="293.7pt,-3.55pt" ID="Линия 3" stroked="t" o:allowincell="f" style="position:absolute">
                <v:stroke color="#3465a4" weight="36360" joinstyle="round" endcap="flat"/>
                <v:fill o:detectmouseclick="t" on="false"/>
                <w10:wrap type="topAndBottom"/>
              </v:line>
            </w:pict>
          </mc:Fallback>
        </mc:AlternateContent>
        <mc:AlternateContent>
          <mc:Choice Requires="wps">
            <w:drawing>
              <wp:anchor behindDoc="0" distT="0" distB="0" distL="0" distR="0" simplePos="0" locked="0" layoutInCell="0" allowOverlap="1" relativeHeight="19">
                <wp:simplePos x="0" y="0"/>
                <wp:positionH relativeFrom="column">
                  <wp:posOffset>2127250</wp:posOffset>
                </wp:positionH>
                <wp:positionV relativeFrom="paragraph">
                  <wp:posOffset>-45085</wp:posOffset>
                </wp:positionV>
                <wp:extent cx="968375" cy="796290"/>
                <wp:effectExtent l="18415" t="18415" r="18415" b="18415"/>
                <wp:wrapTopAndBottom/>
                <wp:docPr id="19" name="Линия 1"/>
                <a:graphic xmlns:a="http://schemas.openxmlformats.org/drawingml/2006/main">
                  <a:graphicData uri="http://schemas.microsoft.com/office/word/2010/wordprocessingShape">
                    <wps:wsp>
                      <wps:cNvSpPr/>
                      <wps:spPr>
                        <a:xfrm flipH="1" flipV="1">
                          <a:off x="0" y="0"/>
                          <a:ext cx="968400" cy="79632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167.5pt,-3.55pt" to="243.7pt,59.1pt" ID="Линия 1" stroked="t" o:allowincell="f" style="position:absolute;flip:xy">
                <v:stroke color="#3465a4" weight="36360" joinstyle="round" endcap="flat"/>
                <v:fill o:detectmouseclick="t" on="false"/>
                <w10:wrap type="topAndBottom"/>
              </v:line>
            </w:pict>
          </mc:Fallback>
        </mc:AlternateContent>
        <mc:AlternateContent>
          <mc:Choice Requires="wps">
            <w:drawing>
              <wp:anchor behindDoc="0" distT="0" distB="0" distL="0" distR="0" simplePos="0" locked="0" layoutInCell="0" allowOverlap="1" relativeHeight="20">
                <wp:simplePos x="0" y="0"/>
                <wp:positionH relativeFrom="column">
                  <wp:posOffset>3095625</wp:posOffset>
                </wp:positionH>
                <wp:positionV relativeFrom="paragraph">
                  <wp:posOffset>-45085</wp:posOffset>
                </wp:positionV>
                <wp:extent cx="688975" cy="796290"/>
                <wp:effectExtent l="18415" t="18415" r="18415" b="18415"/>
                <wp:wrapTopAndBottom/>
                <wp:docPr id="20" name="Линия 4"/>
                <a:graphic xmlns:a="http://schemas.openxmlformats.org/drawingml/2006/main">
                  <a:graphicData uri="http://schemas.microsoft.com/office/word/2010/wordprocessingShape">
                    <wps:wsp>
                      <wps:cNvSpPr/>
                      <wps:spPr>
                        <a:xfrm flipV="1">
                          <a:off x="0" y="0"/>
                          <a:ext cx="689040" cy="79632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243.75pt,-3.55pt" to="297.95pt,59.1pt" ID="Линия 4" stroked="t" o:allowincell="f" style="position:absolute;flip:y">
                <v:stroke color="#3465a4" weight="36360" joinstyle="round" endcap="flat"/>
                <v:fill o:detectmouseclick="t" on="false"/>
                <w10:wrap type="topAndBottom"/>
              </v:line>
            </w:pict>
          </mc:Fallback>
        </mc:AlternateContent>
        <mc:AlternateContent>
          <mc:Choice Requires="wps">
            <w:drawing>
              <wp:anchor behindDoc="0" distT="0" distB="0" distL="0" distR="0" simplePos="0" locked="0" layoutInCell="1" allowOverlap="1" relativeHeight="21">
                <wp:simplePos x="0" y="0"/>
                <wp:positionH relativeFrom="column">
                  <wp:posOffset>1571625</wp:posOffset>
                </wp:positionH>
                <wp:positionV relativeFrom="paragraph">
                  <wp:posOffset>-95885</wp:posOffset>
                </wp:positionV>
                <wp:extent cx="425450" cy="215900"/>
                <wp:effectExtent l="0" t="0" r="0" b="0"/>
                <wp:wrapNone/>
                <wp:docPr id="21" name="Врезка 1"/>
                <a:graphic xmlns:a="http://schemas.openxmlformats.org/drawingml/2006/main">
                  <a:graphicData uri="http://schemas.microsoft.com/office/word/2010/wordprocessingShape">
                    <wps:wsp>
                      <wps:cNvSpPr/>
                      <wps:spPr>
                        <a:xfrm>
                          <a:off x="0" y="0"/>
                          <a:ext cx="425520" cy="216000"/>
                        </a:xfrm>
                        <a:prstGeom prst="rect">
                          <a:avLst/>
                        </a:prstGeom>
                        <a:noFill/>
                        <a:ln w="144000">
                          <a:noFill/>
                        </a:ln>
                      </wps:spPr>
                      <wps:style>
                        <a:lnRef idx="0"/>
                        <a:fillRef idx="0"/>
                        <a:effectRef idx="0"/>
                        <a:fontRef idx="minor"/>
                      </wps:style>
                      <wps:txbx>
                        <w:txbxContent>
                          <w:p>
                            <w:pPr>
                              <w:pStyle w:val="Style35"/>
                              <w:overflowPunct w:val="true"/>
                              <w:spacing w:lineRule="auto" w:line="240" w:before="0" w:after="0"/>
                              <w:rPr>
                                <w:color w:val="000000"/>
                              </w:rPr>
                            </w:pPr>
                            <w:r>
                              <w:rPr>
                                <w:color w:val="000000"/>
                              </w:rPr>
                              <w:t>А</w:t>
                            </w:r>
                            <w:r>
                              <w:rPr>
                                <w:rFonts w:eastAsia="DejaVu Sans" w:cs="DejaVu Sans" w:ascii="DejaVu Sans" w:hAnsi="DejaVu Sans"/>
                                <w:color w:val="000000"/>
                              </w:rPr>
                              <w:t>≡</w:t>
                            </w:r>
                            <w:r>
                              <w:rPr>
                                <w:color w:val="000000"/>
                              </w:rPr>
                              <w:t>А1</w:t>
                            </w:r>
                          </w:p>
                        </w:txbxContent>
                      </wps:txbx>
                      <wps:bodyPr lIns="0" rIns="0" tIns="0" bIns="0" anchor="t">
                        <a:noAutofit/>
                      </wps:bodyPr>
                    </wps:wsp>
                  </a:graphicData>
                </a:graphic>
              </wp:anchor>
            </w:drawing>
          </mc:Choice>
          <mc:Fallback>
            <w:pict>
              <v:rect id="shape_0" ID="Врезка 1" path="m0,0l-2147483645,0l-2147483645,-2147483646l0,-2147483646xe" stroked="f" o:allowincell="f" style="position:absolute;margin-left:123.75pt;margin-top:-7.55pt;width:33.45pt;height:16.95pt;mso-wrap-style:square;v-text-anchor:top">
                <v:fill o:detectmouseclick="t" on="false"/>
                <v:stroke color="#3465a4" weight="144000" joinstyle="round" endcap="flat"/>
                <v:textbox>
                  <w:txbxContent>
                    <w:p>
                      <w:pPr>
                        <w:pStyle w:val="Style35"/>
                        <w:overflowPunct w:val="true"/>
                        <w:spacing w:lineRule="auto" w:line="240" w:before="0" w:after="0"/>
                        <w:rPr>
                          <w:color w:val="000000"/>
                        </w:rPr>
                      </w:pPr>
                      <w:r>
                        <w:rPr>
                          <w:color w:val="000000"/>
                        </w:rPr>
                        <w:t>А</w:t>
                      </w:r>
                      <w:r>
                        <w:rPr>
                          <w:rFonts w:eastAsia="DejaVu Sans" w:cs="DejaVu Sans" w:ascii="DejaVu Sans" w:hAnsi="DejaVu Sans"/>
                          <w:color w:val="000000"/>
                        </w:rPr>
                        <w:t>≡</w:t>
                      </w:r>
                      <w:r>
                        <w:rPr>
                          <w:color w:val="000000"/>
                        </w:rPr>
                        <w:t>А1</w:t>
                      </w:r>
                    </w:p>
                  </w:txbxContent>
                </v:textbox>
                <w10:wrap type="none"/>
              </v:rect>
            </w:pict>
          </mc:Fallback>
        </mc:AlternateContent>
        <mc:AlternateContent>
          <mc:Choice Requires="wps">
            <w:drawing>
              <wp:anchor behindDoc="0" distT="0" distB="0" distL="0" distR="0" simplePos="0" locked="0" layoutInCell="1" allowOverlap="1" relativeHeight="25">
                <wp:simplePos x="0" y="0"/>
                <wp:positionH relativeFrom="column">
                  <wp:posOffset>2917825</wp:posOffset>
                </wp:positionH>
                <wp:positionV relativeFrom="paragraph">
                  <wp:posOffset>848360</wp:posOffset>
                </wp:positionV>
                <wp:extent cx="419100" cy="279400"/>
                <wp:effectExtent l="0" t="0" r="0" b="0"/>
                <wp:wrapNone/>
                <wp:docPr id="22" name="Врезка 3"/>
                <a:graphic xmlns:a="http://schemas.openxmlformats.org/drawingml/2006/main">
                  <a:graphicData uri="http://schemas.microsoft.com/office/word/2010/wordprocessingShape">
                    <wps:wsp>
                      <wps:cNvSpPr/>
                      <wps:spPr>
                        <a:xfrm>
                          <a:off x="0" y="0"/>
                          <a:ext cx="419040" cy="279360"/>
                        </a:xfrm>
                        <a:prstGeom prst="rect">
                          <a:avLst/>
                        </a:prstGeom>
                        <a:noFill/>
                        <a:ln w="144000">
                          <a:noFill/>
                        </a:ln>
                      </wps:spPr>
                      <wps:style>
                        <a:lnRef idx="0"/>
                        <a:fillRef idx="0"/>
                        <a:effectRef idx="0"/>
                        <a:fontRef idx="minor"/>
                      </wps:style>
                      <wps:txbx>
                        <w:txbxContent>
                          <w:p>
                            <w:pPr>
                              <w:pStyle w:val="Style35"/>
                              <w:overflowPunct w:val="true"/>
                              <w:spacing w:lineRule="auto" w:line="240" w:before="0" w:after="0"/>
                              <w:rPr>
                                <w:color w:val="000000"/>
                              </w:rPr>
                            </w:pPr>
                            <w:r>
                              <w:rPr>
                                <w:color w:val="000000"/>
                              </w:rPr>
                              <w:t>В</w:t>
                            </w:r>
                            <w:r>
                              <w:rPr>
                                <w:rFonts w:eastAsia="DejaVu Sans" w:cs="DejaVu Sans" w:ascii="DejaVu Sans" w:hAnsi="DejaVu Sans"/>
                                <w:color w:val="000000"/>
                              </w:rPr>
                              <w:t>≡</w:t>
                            </w:r>
                            <w:r>
                              <w:rPr>
                                <w:color w:val="000000"/>
                              </w:rPr>
                              <w:t>В1</w:t>
                            </w:r>
                          </w:p>
                        </w:txbxContent>
                      </wps:txbx>
                      <wps:bodyPr lIns="0" rIns="0" tIns="0" bIns="0" anchor="t">
                        <a:noAutofit/>
                      </wps:bodyPr>
                    </wps:wsp>
                  </a:graphicData>
                </a:graphic>
              </wp:anchor>
            </w:drawing>
          </mc:Choice>
          <mc:Fallback>
            <w:pict>
              <v:rect id="shape_0" ID="Врезка 3" path="m0,0l-2147483645,0l-2147483645,-2147483646l0,-2147483646xe" stroked="f" o:allowincell="f" style="position:absolute;margin-left:229.75pt;margin-top:66.8pt;width:32.95pt;height:21.95pt;mso-wrap-style:square;v-text-anchor:top">
                <v:fill o:detectmouseclick="t" on="false"/>
                <v:stroke color="#3465a4" weight="144000" joinstyle="round" endcap="flat"/>
                <v:textbox>
                  <w:txbxContent>
                    <w:p>
                      <w:pPr>
                        <w:pStyle w:val="Style35"/>
                        <w:overflowPunct w:val="true"/>
                        <w:spacing w:lineRule="auto" w:line="240" w:before="0" w:after="0"/>
                        <w:rPr>
                          <w:color w:val="000000"/>
                        </w:rPr>
                      </w:pPr>
                      <w:r>
                        <w:rPr>
                          <w:color w:val="000000"/>
                        </w:rPr>
                        <w:t>В</w:t>
                      </w:r>
                      <w:r>
                        <w:rPr>
                          <w:rFonts w:eastAsia="DejaVu Sans" w:cs="DejaVu Sans" w:ascii="DejaVu Sans" w:hAnsi="DejaVu Sans"/>
                          <w:color w:val="000000"/>
                        </w:rPr>
                        <w:t>≡</w:t>
                      </w:r>
                      <w:r>
                        <w:rPr>
                          <w:color w:val="000000"/>
                        </w:rPr>
                        <w:t>В1</w:t>
                      </w:r>
                    </w:p>
                  </w:txbxContent>
                </v:textbox>
                <w10:wrap type="none"/>
              </v:rect>
            </w:pict>
          </mc:Fallback>
        </mc:AlternateContent>
        <mc:AlternateContent>
          <mc:Choice Requires="wps">
            <w:drawing>
              <wp:anchor behindDoc="0" distT="0" distB="0" distL="0" distR="0" simplePos="0" locked="0" layoutInCell="1" allowOverlap="1" relativeHeight="27">
                <wp:simplePos x="0" y="0"/>
                <wp:positionH relativeFrom="column">
                  <wp:posOffset>2568575</wp:posOffset>
                </wp:positionH>
                <wp:positionV relativeFrom="paragraph">
                  <wp:posOffset>188595</wp:posOffset>
                </wp:positionV>
                <wp:extent cx="323850" cy="241300"/>
                <wp:effectExtent l="0" t="0" r="0" b="0"/>
                <wp:wrapNone/>
                <wp:docPr id="23" name="Врезка 5"/>
                <a:graphic xmlns:a="http://schemas.openxmlformats.org/drawingml/2006/main">
                  <a:graphicData uri="http://schemas.microsoft.com/office/word/2010/wordprocessingShape">
                    <wps:wsp>
                      <wps:cNvSpPr/>
                      <wps:spPr>
                        <a:xfrm>
                          <a:off x="0" y="0"/>
                          <a:ext cx="324000" cy="241200"/>
                        </a:xfrm>
                        <a:prstGeom prst="rect">
                          <a:avLst/>
                        </a:prstGeom>
                        <a:noFill/>
                        <a:ln w="0">
                          <a:noFill/>
                        </a:ln>
                      </wps:spPr>
                      <wps:style>
                        <a:lnRef idx="0"/>
                        <a:fillRef idx="0"/>
                        <a:effectRef idx="0"/>
                        <a:fontRef idx="minor"/>
                      </wps:style>
                      <wps:txbx>
                        <w:txbxContent>
                          <w:p>
                            <w:pPr>
                              <w:pStyle w:val="Style35"/>
                              <w:spacing w:lineRule="auto" w:line="240" w:before="0" w:after="0"/>
                              <w:rPr>
                                <w:color w:val="000000"/>
                              </w:rPr>
                            </w:pPr>
                            <w:r>
                              <w:rPr>
                                <w:color w:val="000000"/>
                              </w:rPr>
                              <w:t>21</w:t>
                            </w:r>
                          </w:p>
                        </w:txbxContent>
                      </wps:txbx>
                      <wps:bodyPr lIns="0" rIns="0" tIns="0" bIns="0" anchor="t">
                        <a:noAutofit/>
                      </wps:bodyPr>
                    </wps:wsp>
                  </a:graphicData>
                </a:graphic>
              </wp:anchor>
            </w:drawing>
          </mc:Choice>
          <mc:Fallback>
            <w:pict>
              <v:rect id="shape_0" ID="Врезка 5" path="m0,0l-2147483645,0l-2147483645,-2147483646l0,-2147483646xe" stroked="f" o:allowincell="f" style="position:absolute;margin-left:202.25pt;margin-top:14.85pt;width:25.45pt;height:18.95pt;mso-wrap-style:square;v-text-anchor:top">
                <v:fill o:detectmouseclick="t" on="false"/>
                <v:stroke color="#3465a4" joinstyle="round" endcap="flat"/>
                <v:textbox>
                  <w:txbxContent>
                    <w:p>
                      <w:pPr>
                        <w:pStyle w:val="Style35"/>
                        <w:spacing w:lineRule="auto" w:line="240" w:before="0" w:after="0"/>
                        <w:rPr>
                          <w:color w:val="000000"/>
                        </w:rPr>
                      </w:pPr>
                      <w:r>
                        <w:rPr>
                          <w:color w:val="000000"/>
                        </w:rPr>
                        <w:t>21</w:t>
                      </w:r>
                    </w:p>
                  </w:txbxContent>
                </v:textbox>
                <w10:wrap type="none"/>
              </v:rect>
            </w:pict>
          </mc:Fallback>
        </mc:AlternateContent>
        <mc:AlternateContent>
          <mc:Choice Requires="wps">
            <w:drawing>
              <wp:anchor behindDoc="0" distT="0" distB="0" distL="0" distR="0" simplePos="0" locked="0" layoutInCell="1" allowOverlap="1" relativeHeight="29">
                <wp:simplePos x="0" y="0"/>
                <wp:positionH relativeFrom="column">
                  <wp:posOffset>3305175</wp:posOffset>
                </wp:positionH>
                <wp:positionV relativeFrom="paragraph">
                  <wp:posOffset>175895</wp:posOffset>
                </wp:positionV>
                <wp:extent cx="349250" cy="215265"/>
                <wp:effectExtent l="0" t="0" r="0" b="0"/>
                <wp:wrapNone/>
                <wp:docPr id="24" name="Врезка 6"/>
                <a:graphic xmlns:a="http://schemas.openxmlformats.org/drawingml/2006/main">
                  <a:graphicData uri="http://schemas.microsoft.com/office/word/2010/wordprocessingShape">
                    <wps:wsp>
                      <wps:cNvSpPr/>
                      <wps:spPr>
                        <a:xfrm>
                          <a:off x="0" y="0"/>
                          <a:ext cx="349200" cy="215280"/>
                        </a:xfrm>
                        <a:prstGeom prst="rect">
                          <a:avLst/>
                        </a:prstGeom>
                        <a:noFill/>
                        <a:ln w="0">
                          <a:noFill/>
                        </a:ln>
                      </wps:spPr>
                      <wps:style>
                        <a:lnRef idx="0"/>
                        <a:fillRef idx="0"/>
                        <a:effectRef idx="0"/>
                        <a:fontRef idx="minor"/>
                      </wps:style>
                      <wps:txbx>
                        <w:txbxContent>
                          <w:p>
                            <w:pPr>
                              <w:pStyle w:val="Style35"/>
                              <w:spacing w:lineRule="auto" w:line="240" w:before="0" w:after="0"/>
                              <w:rPr>
                                <w:color w:val="000000"/>
                              </w:rPr>
                            </w:pPr>
                            <w:r>
                              <w:rPr>
                                <w:color w:val="000000"/>
                              </w:rPr>
                              <w:t>16</w:t>
                            </w:r>
                          </w:p>
                        </w:txbxContent>
                      </wps:txbx>
                      <wps:bodyPr lIns="0" rIns="0" tIns="0" bIns="0" anchor="t">
                        <a:noAutofit/>
                      </wps:bodyPr>
                    </wps:wsp>
                  </a:graphicData>
                </a:graphic>
              </wp:anchor>
            </w:drawing>
          </mc:Choice>
          <mc:Fallback>
            <w:pict>
              <v:rect id="shape_0" ID="Врезка 6" path="m0,0l-2147483645,0l-2147483645,-2147483646l0,-2147483646xe" stroked="f" o:allowincell="f" style="position:absolute;margin-left:260.25pt;margin-top:13.85pt;width:27.45pt;height:16.9pt;mso-wrap-style:square;v-text-anchor:top">
                <v:fill o:detectmouseclick="t" on="false"/>
                <v:stroke color="#3465a4" joinstyle="round" endcap="flat"/>
                <v:textbox>
                  <w:txbxContent>
                    <w:p>
                      <w:pPr>
                        <w:pStyle w:val="Style35"/>
                        <w:spacing w:lineRule="auto" w:line="240" w:before="0" w:after="0"/>
                        <w:rPr>
                          <w:color w:val="000000"/>
                        </w:rPr>
                      </w:pPr>
                      <w:r>
                        <w:rPr>
                          <w:color w:val="000000"/>
                        </w:rPr>
                        <w:t>16</w:t>
                      </w:r>
                    </w:p>
                  </w:txbxContent>
                </v:textbox>
                <w10:wrap type="none"/>
              </v:rect>
            </w:pict>
          </mc:Fallback>
        </mc:AlternateContent>
      </w:r>
      <w:r>
        <w:rPr>
          <w:rFonts w:cs="Times New Roman" w:ascii="Times New Roman" w:hAnsi="Times New Roman"/>
          <w:color w:val="202122"/>
          <w:sz w:val="28"/>
          <w:szCs w:val="28"/>
        </w:rPr>
        <w:t xml:space="preserve">                                                             </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Рис. 15. Горизонтальная проекция цилиндра.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И сразу становится видно, угол АВС1 - прямой, так как проекцией его стороны АС1 является АС, а вписанный угол, опирающийся на диаметр, равен 90 градусов, что и требовалось доказать в первой части задания.</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Вторая часть задачи: ищем расстояние от точки В до прямой АС1. </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Построим фронтальную проекцию цилиндра (рис. 16):</w:t>
      </w:r>
    </w:p>
    <w:p>
      <w:pPr>
        <w:pStyle w:val="Normal"/>
        <w:spacing w:lineRule="auto" w:line="360" w:before="0" w:after="0"/>
        <w:ind w:firstLine="709"/>
        <w:jc w:val="center"/>
        <w:rPr/>
      </w:pPr>
      <w:r>
        <w:rPr/>
        <mc:AlternateContent>
          <mc:Choice Requires="wps">
            <w:drawing>
              <wp:anchor behindDoc="0" distT="18415" distB="18415" distL="18415" distR="18415" simplePos="0" locked="0" layoutInCell="1" allowOverlap="1" relativeHeight="31">
                <wp:simplePos x="0" y="0"/>
                <wp:positionH relativeFrom="column">
                  <wp:posOffset>2536825</wp:posOffset>
                </wp:positionH>
                <wp:positionV relativeFrom="paragraph">
                  <wp:posOffset>95250</wp:posOffset>
                </wp:positionV>
                <wp:extent cx="1073150" cy="1257300"/>
                <wp:effectExtent l="18415" t="18415" r="18415" b="18415"/>
                <wp:wrapNone/>
                <wp:docPr id="25" name="Фигура 3"/>
                <a:graphic xmlns:a="http://schemas.openxmlformats.org/drawingml/2006/main">
                  <a:graphicData uri="http://schemas.microsoft.com/office/word/2010/wordprocessingShape">
                    <wps:wsp>
                      <wps:cNvSpPr/>
                      <wps:spPr>
                        <a:xfrm>
                          <a:off x="0" y="0"/>
                          <a:ext cx="1073160" cy="1257480"/>
                        </a:xfrm>
                        <a:prstGeom prst="rect">
                          <a:avLst/>
                        </a:prstGeom>
                        <a:solidFill>
                          <a:srgbClr val="729fcf"/>
                        </a:solidFill>
                        <a:ln w="36360">
                          <a:solidFill>
                            <a:srgbClr val="3465a4"/>
                          </a:solidFill>
                          <a:round/>
                        </a:ln>
                      </wps:spPr>
                      <wps:style>
                        <a:lnRef idx="0"/>
                        <a:fillRef idx="0"/>
                        <a:effectRef idx="0"/>
                        <a:fontRef idx="minor"/>
                      </wps:style>
                      <wps:bodyPr/>
                    </wps:wsp>
                  </a:graphicData>
                </a:graphic>
              </wp:anchor>
            </w:drawing>
          </mc:Choice>
          <mc:Fallback>
            <w:pict>
              <v:rect id="shape_0" ID="Фигура 3" path="m0,0l-2147483645,0l-2147483645,-2147483646l0,-2147483646xe" fillcolor="#729fcf" stroked="t" o:allowincell="f" style="position:absolute;margin-left:199.75pt;margin-top:7.5pt;width:84.45pt;height:98.95pt;mso-wrap-style:none;v-text-anchor:middle">
                <v:fill o:detectmouseclick="t" type="solid" color2="#8d6030"/>
                <v:stroke color="#3465a4" weight="36360" joinstyle="round" endcap="flat"/>
                <w10:wrap type="none"/>
              </v:rect>
            </w:pict>
          </mc:Fallback>
        </mc:AlternateContent>
        <mc:AlternateContent>
          <mc:Choice Requires="wps">
            <w:drawing>
              <wp:anchor behindDoc="0" distT="18415" distB="18415" distL="18415" distR="18415" simplePos="0" locked="0" layoutInCell="1" allowOverlap="1" relativeHeight="32">
                <wp:simplePos x="0" y="0"/>
                <wp:positionH relativeFrom="column">
                  <wp:posOffset>2574925</wp:posOffset>
                </wp:positionH>
                <wp:positionV relativeFrom="paragraph">
                  <wp:posOffset>95250</wp:posOffset>
                </wp:positionV>
                <wp:extent cx="1035050" cy="1231265"/>
                <wp:effectExtent l="18415" t="18415" r="18415" b="18415"/>
                <wp:wrapNone/>
                <wp:docPr id="26" name="Линия 6"/>
                <a:graphic xmlns:a="http://schemas.openxmlformats.org/drawingml/2006/main">
                  <a:graphicData uri="http://schemas.microsoft.com/office/word/2010/wordprocessingShape">
                    <wps:wsp>
                      <wps:cNvSpPr/>
                      <wps:spPr>
                        <a:xfrm flipV="1">
                          <a:off x="0" y="0"/>
                          <a:ext cx="1035000" cy="123120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202.75pt,7.5pt" to="284.2pt,104.4pt" ID="Линия 6" stroked="t" o:allowincell="f" style="position:absolute;flip:y">
                <v:stroke color="#3465a4" weight="36360" joinstyle="round" endcap="flat"/>
                <v:fill o:detectmouseclick="t" on="false"/>
                <w10:wrap type="none"/>
              </v:line>
            </w:pict>
          </mc:Fallback>
        </mc:AlternateContent>
        <mc:AlternateContent>
          <mc:Choice Requires="wps">
            <w:drawing>
              <wp:anchor behindDoc="0" distT="0" distB="0" distL="0" distR="0" simplePos="0" locked="0" layoutInCell="1" allowOverlap="1" relativeHeight="35">
                <wp:simplePos x="0" y="0"/>
                <wp:positionH relativeFrom="column">
                  <wp:posOffset>3730625</wp:posOffset>
                </wp:positionH>
                <wp:positionV relativeFrom="paragraph">
                  <wp:posOffset>133350</wp:posOffset>
                </wp:positionV>
                <wp:extent cx="152400" cy="171450"/>
                <wp:effectExtent l="0" t="0" r="0" b="0"/>
                <wp:wrapNone/>
                <wp:docPr id="27" name="Врезка 8"/>
                <a:graphic xmlns:a="http://schemas.openxmlformats.org/drawingml/2006/main">
                  <a:graphicData uri="http://schemas.microsoft.com/office/word/2010/wordprocessingShape">
                    <wps:wsp>
                      <wps:cNvSpPr/>
                      <wps:spPr>
                        <a:xfrm>
                          <a:off x="0" y="0"/>
                          <a:ext cx="152280" cy="171360"/>
                        </a:xfrm>
                        <a:prstGeom prst="rect">
                          <a:avLst/>
                        </a:prstGeom>
                        <a:noFill/>
                        <a:ln w="36360">
                          <a:noFill/>
                        </a:ln>
                      </wps:spPr>
                      <wps:style>
                        <a:lnRef idx="0"/>
                        <a:fillRef idx="0"/>
                        <a:effectRef idx="0"/>
                        <a:fontRef idx="minor"/>
                      </wps:style>
                      <wps:txbx>
                        <w:txbxContent>
                          <w:p>
                            <w:pPr>
                              <w:pStyle w:val="Style35"/>
                              <w:spacing w:lineRule="auto" w:line="240" w:before="0" w:after="0"/>
                              <w:rPr>
                                <w:color w:val="000000"/>
                              </w:rPr>
                            </w:pPr>
                            <w:r>
                              <w:rPr>
                                <w:color w:val="000000"/>
                              </w:rPr>
                              <w:t>С1</w:t>
                            </w:r>
                          </w:p>
                        </w:txbxContent>
                      </wps:txbx>
                      <wps:bodyPr lIns="0" rIns="0" tIns="0" bIns="0" anchor="t">
                        <a:noAutofit/>
                      </wps:bodyPr>
                    </wps:wsp>
                  </a:graphicData>
                </a:graphic>
              </wp:anchor>
            </w:drawing>
          </mc:Choice>
          <mc:Fallback>
            <w:pict>
              <v:rect id="shape_0" ID="Врезка 8" path="m0,0l-2147483645,0l-2147483645,-2147483646l0,-2147483646xe" stroked="f" o:allowincell="f" style="position:absolute;margin-left:293.75pt;margin-top:10.5pt;width:11.95pt;height:13.45pt;mso-wrap-style:square;v-text-anchor:top">
                <v:fill o:detectmouseclick="t" on="false"/>
                <v:stroke color="#3465a4" weight="36360" joinstyle="round" endcap="flat"/>
                <v:textbox>
                  <w:txbxContent>
                    <w:p>
                      <w:pPr>
                        <w:pStyle w:val="Style35"/>
                        <w:spacing w:lineRule="auto" w:line="240" w:before="0" w:after="0"/>
                        <w:rPr>
                          <w:color w:val="000000"/>
                        </w:rPr>
                      </w:pPr>
                      <w:r>
                        <w:rPr>
                          <w:color w:val="000000"/>
                        </w:rPr>
                        <w:t>С1</w:t>
                      </w:r>
                    </w:p>
                  </w:txbxContent>
                </v:textbox>
                <w10:wrap type="none"/>
              </v:rect>
            </w:pict>
          </mc:Fallback>
        </mc:AlternateContent>
        <mc:AlternateContent>
          <mc:Choice Requires="wps">
            <w:drawing>
              <wp:anchor behindDoc="0" distT="18415" distB="18415" distL="18415" distR="18415" simplePos="0" locked="0" layoutInCell="1" allowOverlap="1" relativeHeight="43">
                <wp:simplePos x="0" y="0"/>
                <wp:positionH relativeFrom="column">
                  <wp:posOffset>3254375</wp:posOffset>
                </wp:positionH>
                <wp:positionV relativeFrom="paragraph">
                  <wp:posOffset>95250</wp:posOffset>
                </wp:positionV>
                <wp:extent cx="355600" cy="1231265"/>
                <wp:effectExtent l="18415" t="18415" r="18415" b="18415"/>
                <wp:wrapNone/>
                <wp:docPr id="28" name="Линия 7"/>
                <a:graphic xmlns:a="http://schemas.openxmlformats.org/drawingml/2006/main">
                  <a:graphicData uri="http://schemas.microsoft.com/office/word/2010/wordprocessingShape">
                    <wps:wsp>
                      <wps:cNvSpPr/>
                      <wps:spPr>
                        <a:xfrm flipH="1">
                          <a:off x="0" y="0"/>
                          <a:ext cx="355680" cy="123120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256.25pt,7.5pt" to="284.2pt,104.4pt" ID="Линия 7" stroked="t" o:allowincell="f" style="position:absolute;flip:x">
                <v:stroke color="#3465a4" weight="36360" joinstyle="round" endcap="flat"/>
                <v:fill o:detectmouseclick="t" on="false"/>
                <w10:wrap type="none"/>
              </v:line>
            </w:pict>
          </mc:Fallback>
        </mc:AlternateConten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color w:val="202122"/>
          <w:sz w:val="28"/>
          <w:szCs w:val="28"/>
        </w:rPr>
        <w:t xml:space="preserve">  </w:t>
      </w:r>
    </w:p>
    <w:p>
      <w:pPr>
        <w:pStyle w:val="Normal"/>
        <w:spacing w:lineRule="auto" w:line="360" w:before="0" w:after="0"/>
        <w:ind w:firstLine="709"/>
        <w:jc w:val="both"/>
        <w:rPr>
          <w:rFonts w:ascii="Times New Roman" w:hAnsi="Times New Roman" w:cs="Times New Roman"/>
          <w:sz w:val="28"/>
          <w:szCs w:val="28"/>
        </w:rPr>
      </w:pPr>
      <w:r>
        <mc:AlternateContent>
          <mc:Choice Requires="wps">
            <w:drawing>
              <wp:anchor behindDoc="0" distT="0" distB="0" distL="0" distR="0" simplePos="0" locked="0" layoutInCell="1" allowOverlap="1" relativeHeight="41">
                <wp:simplePos x="0" y="0"/>
                <wp:positionH relativeFrom="column">
                  <wp:posOffset>3705225</wp:posOffset>
                </wp:positionH>
                <wp:positionV relativeFrom="paragraph">
                  <wp:posOffset>188595</wp:posOffset>
                </wp:positionV>
                <wp:extent cx="311150" cy="215900"/>
                <wp:effectExtent l="0" t="0" r="0" b="0"/>
                <wp:wrapNone/>
                <wp:docPr id="29" name="Врезка 11"/>
                <a:graphic xmlns:a="http://schemas.openxmlformats.org/drawingml/2006/main">
                  <a:graphicData uri="http://schemas.microsoft.com/office/word/2010/wordprocessingShape">
                    <wps:wsp>
                      <wps:cNvSpPr/>
                      <wps:spPr>
                        <a:xfrm>
                          <a:off x="0" y="0"/>
                          <a:ext cx="311040" cy="216000"/>
                        </a:xfrm>
                        <a:prstGeom prst="rect">
                          <a:avLst/>
                        </a:prstGeom>
                        <a:noFill/>
                        <a:ln w="36360">
                          <a:noFill/>
                        </a:ln>
                      </wps:spPr>
                      <wps:style>
                        <a:lnRef idx="0"/>
                        <a:fillRef idx="0"/>
                        <a:effectRef idx="0"/>
                        <a:fontRef idx="minor"/>
                      </wps:style>
                      <wps:txbx>
                        <w:txbxContent>
                          <w:p>
                            <w:pPr>
                              <w:pStyle w:val="Style35"/>
                              <w:spacing w:lineRule="auto" w:line="240" w:before="0" w:after="0"/>
                              <w:rPr>
                                <w:color w:val="000000"/>
                              </w:rPr>
                            </w:pPr>
                            <w:r>
                              <w:rPr>
                                <w:color w:val="000000"/>
                              </w:rPr>
                              <w:t>12</w:t>
                            </w:r>
                          </w:p>
                        </w:txbxContent>
                      </wps:txbx>
                      <wps:bodyPr lIns="0" rIns="0" tIns="0" bIns="0" anchor="t">
                        <a:noAutofit/>
                      </wps:bodyPr>
                    </wps:wsp>
                  </a:graphicData>
                </a:graphic>
              </wp:anchor>
            </w:drawing>
          </mc:Choice>
          <mc:Fallback>
            <w:pict>
              <v:rect id="shape_0" ID="Врезка 11" path="m0,0l-2147483645,0l-2147483645,-2147483646l0,-2147483646xe" stroked="f" o:allowincell="f" style="position:absolute;margin-left:291.75pt;margin-top:14.85pt;width:24.45pt;height:16.95pt;mso-wrap-style:square;v-text-anchor:top">
                <v:fill o:detectmouseclick="t" on="false"/>
                <v:stroke color="#3465a4" weight="36360" joinstyle="round" endcap="flat"/>
                <v:textbox>
                  <w:txbxContent>
                    <w:p>
                      <w:pPr>
                        <w:pStyle w:val="Style35"/>
                        <w:spacing w:lineRule="auto" w:line="240" w:before="0" w:after="0"/>
                        <w:rPr>
                          <w:color w:val="000000"/>
                        </w:rPr>
                      </w:pPr>
                      <w:r>
                        <w:rPr>
                          <w:color w:val="000000"/>
                        </w:rPr>
                        <w:t>12</w:t>
                      </w:r>
                    </w:p>
                  </w:txbxContent>
                </v:textbox>
                <w10:wrap type="none"/>
              </v:rect>
            </w:pict>
          </mc:Fallback>
        </mc:AlternateContent>
      </w:r>
      <w:r>
        <w:rPr>
          <w:rFonts w:cs="Times New Roman" w:ascii="Times New Roman" w:hAnsi="Times New Roman"/>
          <w:color w:val="202122"/>
          <w:sz w:val="28"/>
          <w:szCs w:val="28"/>
        </w:rPr>
        <w:t xml:space="preserve">                                                                                 </w:t>
      </w:r>
    </w:p>
    <w:p>
      <w:pPr>
        <w:pStyle w:val="Normal"/>
        <w:spacing w:lineRule="auto" w:line="360" w:before="0" w:after="0"/>
        <w:ind w:firstLine="709"/>
        <w:jc w:val="both"/>
        <w:rPr/>
      </w:pPr>
      <w:r>
        <mc:AlternateContent>
          <mc:Choice Requires="wps">
            <w:drawing>
              <wp:anchor behindDoc="0" distT="0" distB="0" distL="0" distR="0" simplePos="0" locked="0" layoutInCell="1" allowOverlap="1" relativeHeight="45">
                <wp:simplePos x="0" y="0"/>
                <wp:positionH relativeFrom="column">
                  <wp:posOffset>2714625</wp:posOffset>
                </wp:positionH>
                <wp:positionV relativeFrom="paragraph">
                  <wp:posOffset>40640</wp:posOffset>
                </wp:positionV>
                <wp:extent cx="285750" cy="228600"/>
                <wp:effectExtent l="0" t="0" r="0" b="0"/>
                <wp:wrapNone/>
                <wp:docPr id="30" name="Врезка 12"/>
                <a:graphic xmlns:a="http://schemas.openxmlformats.org/drawingml/2006/main">
                  <a:graphicData uri="http://schemas.microsoft.com/office/word/2010/wordprocessingShape">
                    <wps:wsp>
                      <wps:cNvSpPr/>
                      <wps:spPr>
                        <a:xfrm>
                          <a:off x="0" y="0"/>
                          <a:ext cx="285840" cy="228600"/>
                        </a:xfrm>
                        <a:prstGeom prst="rect">
                          <a:avLst/>
                        </a:prstGeom>
                        <a:noFill/>
                        <a:ln w="36360">
                          <a:noFill/>
                        </a:ln>
                      </wps:spPr>
                      <wps:style>
                        <a:lnRef idx="0"/>
                        <a:fillRef idx="0"/>
                        <a:effectRef idx="0"/>
                        <a:fontRef idx="minor"/>
                      </wps:style>
                      <wps:txbx>
                        <w:txbxContent>
                          <w:p>
                            <w:pPr>
                              <w:pStyle w:val="Style35"/>
                              <w:spacing w:lineRule="auto" w:line="240" w:before="0" w:after="0"/>
                              <w:rPr>
                                <w:color w:val="000000"/>
                              </w:rPr>
                            </w:pPr>
                            <w:r>
                              <w:rPr>
                                <w:color w:val="000000"/>
                              </w:rPr>
                              <w:t>Н</w:t>
                            </w:r>
                          </w:p>
                        </w:txbxContent>
                      </wps:txbx>
                      <wps:bodyPr lIns="0" rIns="0" tIns="0" bIns="0" anchor="t">
                        <a:noAutofit/>
                      </wps:bodyPr>
                    </wps:wsp>
                  </a:graphicData>
                </a:graphic>
              </wp:anchor>
            </w:drawing>
          </mc:Choice>
          <mc:Fallback>
            <w:pict>
              <v:rect id="shape_0" ID="Врезка 12" path="m0,0l-2147483645,0l-2147483645,-2147483646l0,-2147483646xe" stroked="f" o:allowincell="f" style="position:absolute;margin-left:213.75pt;margin-top:3.2pt;width:22.45pt;height:17.95pt;mso-wrap-style:square;v-text-anchor:top">
                <v:fill o:detectmouseclick="t" on="false"/>
                <v:stroke color="#3465a4" weight="36360" joinstyle="round" endcap="flat"/>
                <v:textbox>
                  <w:txbxContent>
                    <w:p>
                      <w:pPr>
                        <w:pStyle w:val="Style35"/>
                        <w:spacing w:lineRule="auto" w:line="240" w:before="0" w:after="0"/>
                        <w:rPr>
                          <w:color w:val="000000"/>
                        </w:rPr>
                      </w:pPr>
                      <w:r>
                        <w:rPr>
                          <w:color w:val="000000"/>
                        </w:rPr>
                        <w:t>Н</w:t>
                      </w:r>
                    </w:p>
                  </w:txbxContent>
                </v:textbox>
                <w10:wrap type="none"/>
              </v:rect>
            </w:pict>
          </mc:Fallback>
        </mc:AlternateContent>
      </w:r>
      <w:r>
        <w:rPr/>
        <w:t xml:space="preserve">                                                                    </w:t>
      </w:r>
    </w:p>
    <w:p>
      <w:pPr>
        <w:pStyle w:val="Normal"/>
        <w:spacing w:lineRule="auto" w:line="360" w:before="0" w:after="0"/>
        <w:ind w:firstLine="709"/>
        <w:jc w:val="both"/>
        <w:rPr/>
      </w:pPr>
      <w:r>
        <w:rPr/>
        <mc:AlternateContent>
          <mc:Choice Requires="wps">
            <w:drawing>
              <wp:anchor behindDoc="0" distT="18415" distB="18415" distL="18415" distR="18415" simplePos="0" locked="0" layoutInCell="1" allowOverlap="1" relativeHeight="44">
                <wp:simplePos x="0" y="0"/>
                <wp:positionH relativeFrom="column">
                  <wp:posOffset>2809875</wp:posOffset>
                </wp:positionH>
                <wp:positionV relativeFrom="paragraph">
                  <wp:posOffset>-44450</wp:posOffset>
                </wp:positionV>
                <wp:extent cx="444500" cy="356235"/>
                <wp:effectExtent l="18415" t="18415" r="18415" b="18415"/>
                <wp:wrapNone/>
                <wp:docPr id="31" name="Линия 8"/>
                <a:graphic xmlns:a="http://schemas.openxmlformats.org/drawingml/2006/main">
                  <a:graphicData uri="http://schemas.microsoft.com/office/word/2010/wordprocessingShape">
                    <wps:wsp>
                      <wps:cNvSpPr/>
                      <wps:spPr>
                        <a:xfrm flipH="1" flipV="1">
                          <a:off x="0" y="0"/>
                          <a:ext cx="444600" cy="356400"/>
                        </a:xfrm>
                        <a:prstGeom prst="line">
                          <a:avLst/>
                        </a:prstGeom>
                        <a:ln w="36360">
                          <a:solidFill>
                            <a:srgbClr val="3465a4"/>
                          </a:solidFill>
                          <a:round/>
                        </a:ln>
                      </wps:spPr>
                      <wps:style>
                        <a:lnRef idx="0"/>
                        <a:fillRef idx="0"/>
                        <a:effectRef idx="0"/>
                        <a:fontRef idx="minor"/>
                      </wps:style>
                      <wps:bodyPr/>
                    </wps:wsp>
                  </a:graphicData>
                </a:graphic>
              </wp:anchor>
            </w:drawing>
          </mc:Choice>
          <mc:Fallback>
            <w:pict>
              <v:line id="shape_0" from="221.25pt,-3.5pt" to="256.2pt,24.5pt" ID="Линия 8" stroked="t" o:allowincell="f" style="position:absolute;flip:xy">
                <v:stroke color="#3465a4" weight="36360" joinstyle="round" endcap="flat"/>
                <v:fill o:detectmouseclick="t" on="false"/>
                <w10:wrap type="none"/>
              </v:line>
            </w:pict>
          </mc:Fallback>
        </mc:AlternateContent>
      </w:r>
    </w:p>
    <w:p>
      <w:pPr>
        <w:pStyle w:val="Normal"/>
        <w:spacing w:lineRule="auto" w:line="360" w:before="0" w:after="0"/>
        <w:ind w:firstLine="709"/>
        <w:jc w:val="both"/>
        <w:rPr/>
      </w:pPr>
      <w:r>
        <mc:AlternateContent>
          <mc:Choice Requires="wps">
            <w:drawing>
              <wp:anchor behindDoc="0" distT="0" distB="0" distL="0" distR="0" simplePos="0" locked="0" layoutInCell="1" allowOverlap="1" relativeHeight="33">
                <wp:simplePos x="0" y="0"/>
                <wp:positionH relativeFrom="column">
                  <wp:posOffset>2244725</wp:posOffset>
                </wp:positionH>
                <wp:positionV relativeFrom="paragraph">
                  <wp:posOffset>6985</wp:posOffset>
                </wp:positionV>
                <wp:extent cx="215900" cy="226060"/>
                <wp:effectExtent l="0" t="0" r="0" b="0"/>
                <wp:wrapNone/>
                <wp:docPr id="32" name="Врезка 7"/>
                <a:graphic xmlns:a="http://schemas.openxmlformats.org/drawingml/2006/main">
                  <a:graphicData uri="http://schemas.microsoft.com/office/word/2010/wordprocessingShape">
                    <wps:wsp>
                      <wps:cNvSpPr/>
                      <wps:spPr>
                        <a:xfrm>
                          <a:off x="0" y="0"/>
                          <a:ext cx="216000" cy="226080"/>
                        </a:xfrm>
                        <a:prstGeom prst="rect">
                          <a:avLst/>
                        </a:prstGeom>
                        <a:noFill/>
                        <a:ln w="0">
                          <a:noFill/>
                        </a:ln>
                      </wps:spPr>
                      <wps:style>
                        <a:lnRef idx="0"/>
                        <a:fillRef idx="0"/>
                        <a:effectRef idx="0"/>
                        <a:fontRef idx="minor"/>
                      </wps:style>
                      <wps:txbx>
                        <w:txbxContent>
                          <w:p>
                            <w:pPr>
                              <w:pStyle w:val="Style35"/>
                              <w:spacing w:lineRule="auto" w:line="240" w:before="0" w:after="0"/>
                              <w:rPr>
                                <w:color w:val="000000"/>
                              </w:rPr>
                            </w:pPr>
                            <w:r>
                              <w:rPr>
                                <w:color w:val="000000"/>
                              </w:rPr>
                              <w:t>А</w:t>
                            </w:r>
                          </w:p>
                        </w:txbxContent>
                      </wps:txbx>
                      <wps:bodyPr lIns="0" rIns="0" tIns="0" bIns="0" anchor="t">
                        <a:noAutofit/>
                      </wps:bodyPr>
                    </wps:wsp>
                  </a:graphicData>
                </a:graphic>
              </wp:anchor>
            </w:drawing>
          </mc:Choice>
          <mc:Fallback>
            <w:pict>
              <v:rect id="shape_0" ID="Врезка 7" path="m0,0l-2147483645,0l-2147483645,-2147483646l0,-2147483646xe" stroked="f" o:allowincell="f" style="position:absolute;margin-left:176.75pt;margin-top:0.55pt;width:16.95pt;height:17.75pt;mso-wrap-style:square;v-text-anchor:top">
                <v:fill o:detectmouseclick="t" on="false"/>
                <v:stroke color="#3465a4" joinstyle="round" endcap="flat"/>
                <v:textbox>
                  <w:txbxContent>
                    <w:p>
                      <w:pPr>
                        <w:pStyle w:val="Style35"/>
                        <w:spacing w:lineRule="auto" w:line="240" w:before="0" w:after="0"/>
                        <w:rPr>
                          <w:color w:val="000000"/>
                        </w:rPr>
                      </w:pPr>
                      <w:r>
                        <w:rPr>
                          <w:color w:val="000000"/>
                        </w:rPr>
                        <w:t>А</w:t>
                      </w:r>
                    </w:p>
                  </w:txbxContent>
                </v:textbox>
                <w10:wrap type="none"/>
              </v:rect>
            </w:pict>
          </mc:Fallback>
        </mc:AlternateContent>
        <mc:AlternateContent>
          <mc:Choice Requires="wps">
            <w:drawing>
              <wp:anchor behindDoc="0" distT="0" distB="0" distL="0" distR="0" simplePos="0" locked="0" layoutInCell="1" allowOverlap="1" relativeHeight="37">
                <wp:simplePos x="0" y="0"/>
                <wp:positionH relativeFrom="column">
                  <wp:posOffset>3768725</wp:posOffset>
                </wp:positionH>
                <wp:positionV relativeFrom="paragraph">
                  <wp:posOffset>26035</wp:posOffset>
                </wp:positionV>
                <wp:extent cx="292100" cy="209550"/>
                <wp:effectExtent l="0" t="0" r="0" b="0"/>
                <wp:wrapNone/>
                <wp:docPr id="33" name="Врезка 9"/>
                <a:graphic xmlns:a="http://schemas.openxmlformats.org/drawingml/2006/main">
                  <a:graphicData uri="http://schemas.microsoft.com/office/word/2010/wordprocessingShape">
                    <wps:wsp>
                      <wps:cNvSpPr/>
                      <wps:spPr>
                        <a:xfrm>
                          <a:off x="0" y="0"/>
                          <a:ext cx="291960" cy="209520"/>
                        </a:xfrm>
                        <a:prstGeom prst="rect">
                          <a:avLst/>
                        </a:prstGeom>
                        <a:noFill/>
                        <a:ln w="36360">
                          <a:noFill/>
                        </a:ln>
                      </wps:spPr>
                      <wps:style>
                        <a:lnRef idx="0"/>
                        <a:fillRef idx="0"/>
                        <a:effectRef idx="0"/>
                        <a:fontRef idx="minor"/>
                      </wps:style>
                      <wps:txbx>
                        <w:txbxContent>
                          <w:p>
                            <w:pPr>
                              <w:pStyle w:val="Style35"/>
                              <w:spacing w:lineRule="auto" w:line="240" w:before="0" w:after="0"/>
                              <w:rPr>
                                <w:color w:val="000000"/>
                              </w:rPr>
                            </w:pPr>
                            <w:r>
                              <w:rPr>
                                <w:color w:val="000000"/>
                              </w:rPr>
                              <w:t>С</w:t>
                            </w:r>
                          </w:p>
                        </w:txbxContent>
                      </wps:txbx>
                      <wps:bodyPr lIns="0" rIns="0" tIns="0" bIns="0" anchor="t">
                        <a:noAutofit/>
                      </wps:bodyPr>
                    </wps:wsp>
                  </a:graphicData>
                </a:graphic>
              </wp:anchor>
            </w:drawing>
          </mc:Choice>
          <mc:Fallback>
            <w:pict>
              <v:rect id="shape_0" ID="Врезка 9" path="m0,0l-2147483645,0l-2147483645,-2147483646l0,-2147483646xe" stroked="f" o:allowincell="f" style="position:absolute;margin-left:296.75pt;margin-top:2.05pt;width:22.95pt;height:16.45pt;mso-wrap-style:square;v-text-anchor:top">
                <v:fill o:detectmouseclick="t" on="false"/>
                <v:stroke color="#3465a4" weight="36360" joinstyle="round" endcap="flat"/>
                <v:textbox>
                  <w:txbxContent>
                    <w:p>
                      <w:pPr>
                        <w:pStyle w:val="Style35"/>
                        <w:spacing w:lineRule="auto" w:line="240" w:before="0" w:after="0"/>
                        <w:rPr>
                          <w:color w:val="000000"/>
                        </w:rPr>
                      </w:pPr>
                      <w:r>
                        <w:rPr>
                          <w:color w:val="000000"/>
                        </w:rPr>
                        <w:t>С</w:t>
                      </w:r>
                    </w:p>
                  </w:txbxContent>
                </v:textbox>
                <w10:wrap type="none"/>
              </v:rect>
            </w:pict>
          </mc:Fallback>
        </mc:AlternateContent>
        <mc:AlternateContent>
          <mc:Choice Requires="wps">
            <w:drawing>
              <wp:anchor behindDoc="0" distT="0" distB="0" distL="0" distR="0" simplePos="0" locked="0" layoutInCell="1" allowOverlap="1" relativeHeight="39">
                <wp:simplePos x="0" y="0"/>
                <wp:positionH relativeFrom="column">
                  <wp:posOffset>3241675</wp:posOffset>
                </wp:positionH>
                <wp:positionV relativeFrom="paragraph">
                  <wp:posOffset>153035</wp:posOffset>
                </wp:positionV>
                <wp:extent cx="260350" cy="222250"/>
                <wp:effectExtent l="0" t="0" r="0" b="0"/>
                <wp:wrapNone/>
                <wp:docPr id="34" name="Врезка 10"/>
                <a:graphic xmlns:a="http://schemas.openxmlformats.org/drawingml/2006/main">
                  <a:graphicData uri="http://schemas.microsoft.com/office/word/2010/wordprocessingShape">
                    <wps:wsp>
                      <wps:cNvSpPr/>
                      <wps:spPr>
                        <a:xfrm>
                          <a:off x="0" y="0"/>
                          <a:ext cx="260280" cy="222120"/>
                        </a:xfrm>
                        <a:prstGeom prst="rect">
                          <a:avLst/>
                        </a:prstGeom>
                        <a:noFill/>
                        <a:ln w="36360">
                          <a:noFill/>
                        </a:ln>
                      </wps:spPr>
                      <wps:style>
                        <a:lnRef idx="0"/>
                        <a:fillRef idx="0"/>
                        <a:effectRef idx="0"/>
                        <a:fontRef idx="minor"/>
                      </wps:style>
                      <wps:txbx>
                        <w:txbxContent>
                          <w:p>
                            <w:pPr>
                              <w:pStyle w:val="Style35"/>
                              <w:spacing w:lineRule="auto" w:line="240" w:before="0" w:after="0"/>
                              <w:rPr>
                                <w:color w:val="000000"/>
                              </w:rPr>
                            </w:pPr>
                            <w:r>
                              <w:rPr>
                                <w:color w:val="000000"/>
                              </w:rPr>
                              <w:t>В</w:t>
                            </w:r>
                          </w:p>
                        </w:txbxContent>
                      </wps:txbx>
                      <wps:bodyPr lIns="0" rIns="0" tIns="0" bIns="0" anchor="t">
                        <a:noAutofit/>
                      </wps:bodyPr>
                    </wps:wsp>
                  </a:graphicData>
                </a:graphic>
              </wp:anchor>
            </w:drawing>
          </mc:Choice>
          <mc:Fallback>
            <w:pict>
              <v:rect id="shape_0" ID="Врезка 10" path="m0,0l-2147483645,0l-2147483645,-2147483646l0,-2147483646xe" stroked="f" o:allowincell="f" style="position:absolute;margin-left:255.25pt;margin-top:12.05pt;width:20.45pt;height:17.45pt;mso-wrap-style:square;v-text-anchor:top">
                <v:fill o:detectmouseclick="t" on="false"/>
                <v:stroke color="#3465a4" weight="36360" joinstyle="round" endcap="flat"/>
                <v:textbox>
                  <w:txbxContent>
                    <w:p>
                      <w:pPr>
                        <w:pStyle w:val="Style35"/>
                        <w:spacing w:lineRule="auto" w:line="240" w:before="0" w:after="0"/>
                        <w:rPr>
                          <w:color w:val="000000"/>
                        </w:rPr>
                      </w:pPr>
                      <w:r>
                        <w:rPr>
                          <w:color w:val="000000"/>
                        </w:rPr>
                        <w:t>В</w:t>
                      </w:r>
                    </w:p>
                  </w:txbxContent>
                </v:textbox>
                <w10:wrap type="none"/>
              </v:rect>
            </w:pict>
          </mc:Fallback>
        </mc:AlternateContent>
      </w:r>
      <w:r>
        <w:rPr/>
        <w:t xml:space="preserve">  </w:t>
      </w:r>
    </w:p>
    <w:p>
      <w:pPr>
        <w:pStyle w:val="Normal"/>
        <w:spacing w:lineRule="auto" w:line="360" w:before="0" w:after="0"/>
        <w:ind w:firstLine="709"/>
        <w:jc w:val="both"/>
        <w:rPr>
          <w:rFonts w:ascii="Times New Roman" w:hAnsi="Times New Roman" w:cs="Times New Roman"/>
          <w:color w:val="202122"/>
          <w:sz w:val="28"/>
          <w:szCs w:val="28"/>
        </w:rPr>
      </w:pPr>
      <w:r>
        <w:rPr>
          <w:rFonts w:cs="Times New Roman" w:ascii="Times New Roman" w:hAnsi="Times New Roman"/>
          <w:color w:val="202122"/>
          <w:sz w:val="28"/>
          <w:szCs w:val="28"/>
        </w:rPr>
      </w:r>
    </w:p>
    <w:p>
      <w:pPr>
        <w:pStyle w:val="Normal"/>
        <w:spacing w:lineRule="auto" w:line="360" w:before="0" w:after="0"/>
        <w:ind w:firstLine="709"/>
        <w:jc w:val="center"/>
        <w:rPr/>
      </w:pPr>
      <w:r>
        <w:rPr>
          <w:rFonts w:cs="Times New Roman" w:ascii="Times New Roman" w:hAnsi="Times New Roman"/>
          <w:color w:val="202122"/>
          <w:sz w:val="28"/>
          <w:szCs w:val="28"/>
        </w:rPr>
        <w:t xml:space="preserve">                 </w:t>
      </w:r>
      <w:r>
        <w:rPr>
          <w:rFonts w:cs="Times New Roman" w:ascii="Times New Roman" w:hAnsi="Times New Roman"/>
          <w:color w:val="202122"/>
          <w:sz w:val="28"/>
          <w:szCs w:val="28"/>
        </w:rPr>
        <w:t>Рис. 16. Фронтальная проекция цилиндра.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ВН - это кратчайшее расстояние от точки В до прямой АС1, то есть, является перпендикуляром к АС1. Угол АВС1 — прямой, следовательно, высота из прямого угла в прямоугольном треугольнике находится из отношения сторон подобных треугольников, значит, определяется по формуле:</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t>ВН=(АВ*ВС1)/АС1</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В прямоугольном треугольнике СС1В сторона ВС1=ВС и по условию равна 16, а СС1 равна ВВ1=12. По теореме Пифагора находим ВС1:</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t xml:space="preserve">ВС1 = </w:t>
      </w:r>
      <w:r>
        <w:rPr>
          <w:rFonts w:eastAsia="Liberation Serif" w:cs="Liberation Serif" w:ascii="Liberation Serif" w:hAnsi="Liberation Serif"/>
          <w:sz w:val="28"/>
          <w:szCs w:val="28"/>
        </w:rPr>
        <w:t>√</w:t>
      </w:r>
      <w:r>
        <w:rPr>
          <w:rFonts w:eastAsia="Calibri" w:cs="Times New Roman" w:ascii="Times New Roman" w:hAnsi="Times New Roman"/>
          <w:sz w:val="28"/>
          <w:szCs w:val="28"/>
        </w:rPr>
        <w:t>(16</w:t>
      </w:r>
      <w:r>
        <w:rPr>
          <w:rFonts w:eastAsia="Calibri" w:cs="Times New Roman" w:ascii="Times New Roman" w:hAnsi="Times New Roman"/>
          <w:sz w:val="28"/>
          <w:szCs w:val="28"/>
          <w:vertAlign w:val="superscript"/>
        </w:rPr>
        <w:t xml:space="preserve">2 </w:t>
      </w:r>
      <w:r>
        <w:rPr>
          <w:rFonts w:eastAsia="Calibri" w:cs="Times New Roman" w:ascii="Times New Roman" w:hAnsi="Times New Roman"/>
          <w:position w:val="0"/>
          <w:sz w:val="28"/>
          <w:sz w:val="28"/>
          <w:szCs w:val="28"/>
          <w:vertAlign w:val="baseline"/>
        </w:rPr>
        <w:t>+12</w:t>
      </w:r>
      <w:r>
        <w:rPr>
          <w:rFonts w:eastAsia="Calibri" w:cs="Times New Roman" w:ascii="Times New Roman" w:hAnsi="Times New Roman"/>
          <w:sz w:val="28"/>
          <w:szCs w:val="28"/>
          <w:vertAlign w:val="superscript"/>
        </w:rPr>
        <w:t>2</w:t>
      </w:r>
      <w:r>
        <w:rPr>
          <w:rFonts w:eastAsia="Calibri" w:cs="Times New Roman" w:ascii="Times New Roman" w:hAnsi="Times New Roman"/>
          <w:position w:val="0"/>
          <w:sz w:val="28"/>
          <w:sz w:val="28"/>
          <w:szCs w:val="28"/>
          <w:vertAlign w:val="baseline"/>
        </w:rPr>
        <w:t>) = 20</w:t>
      </w:r>
    </w:p>
    <w:p>
      <w:pPr>
        <w:pStyle w:val="Normal"/>
        <w:spacing w:lineRule="auto" w:line="360" w:before="0" w:after="0"/>
        <w:ind w:firstLine="709"/>
        <w:jc w:val="both"/>
        <w:rPr>
          <w:rFonts w:ascii="Times New Roman" w:hAnsi="Times New Roman" w:cs="Times New Roman"/>
          <w:sz w:val="28"/>
          <w:szCs w:val="28"/>
        </w:rPr>
      </w:pPr>
      <w:r>
        <w:rPr>
          <w:rFonts w:eastAsia="Calibri" w:cs="Times New Roman" w:ascii="Times New Roman" w:hAnsi="Times New Roman"/>
          <w:position w:val="0"/>
          <w:sz w:val="28"/>
          <w:sz w:val="28"/>
          <w:szCs w:val="28"/>
          <w:vertAlign w:val="baseline"/>
        </w:rPr>
        <w:t>В прямоугольном треугольнике АВС сторона АС1 по теореме Пифагора равна:</w:t>
      </w:r>
    </w:p>
    <w:p>
      <w:pPr>
        <w:pStyle w:val="Normal"/>
        <w:spacing w:lineRule="auto" w:line="360" w:before="0" w:after="0"/>
        <w:ind w:firstLine="709"/>
        <w:jc w:val="center"/>
        <w:rPr>
          <w:rFonts w:ascii="Times New Roman" w:hAnsi="Times New Roman" w:cs="Times New Roman"/>
          <w:sz w:val="28"/>
          <w:szCs w:val="28"/>
        </w:rPr>
      </w:pPr>
      <w:r>
        <w:rPr>
          <w:rFonts w:eastAsia="Calibri" w:cs="Times New Roman" w:ascii="Times New Roman" w:hAnsi="Times New Roman"/>
          <w:position w:val="0"/>
          <w:sz w:val="28"/>
          <w:sz w:val="28"/>
          <w:szCs w:val="28"/>
          <w:vertAlign w:val="baseline"/>
        </w:rPr>
        <w:t xml:space="preserve">АС1 = </w:t>
      </w:r>
      <w:r>
        <w:rPr>
          <w:rFonts w:eastAsia="Liberation Serif" w:cs="Liberation Serif" w:ascii="Liberation Serif" w:hAnsi="Liberation Serif"/>
          <w:position w:val="0"/>
          <w:sz w:val="28"/>
          <w:sz w:val="28"/>
          <w:szCs w:val="28"/>
          <w:vertAlign w:val="baseline"/>
        </w:rPr>
        <w:t>√</w:t>
      </w:r>
      <w:r>
        <w:rPr>
          <w:rFonts w:eastAsia="Calibri" w:cs="Times New Roman" w:ascii="Times New Roman" w:hAnsi="Times New Roman"/>
          <w:position w:val="0"/>
          <w:sz w:val="28"/>
          <w:sz w:val="28"/>
          <w:szCs w:val="28"/>
          <w:vertAlign w:val="baseline"/>
        </w:rPr>
        <w:t>(АВ</w:t>
      </w:r>
      <w:r>
        <w:rPr>
          <w:rFonts w:eastAsia="Calibri" w:cs="Times New Roman" w:ascii="Times New Roman" w:hAnsi="Times New Roman"/>
          <w:sz w:val="28"/>
          <w:szCs w:val="28"/>
          <w:vertAlign w:val="superscript"/>
        </w:rPr>
        <w:t xml:space="preserve">2 </w:t>
      </w:r>
      <w:r>
        <w:rPr>
          <w:rFonts w:eastAsia="Calibri" w:cs="Times New Roman" w:ascii="Times New Roman" w:hAnsi="Times New Roman"/>
          <w:position w:val="0"/>
          <w:sz w:val="28"/>
          <w:sz w:val="28"/>
          <w:szCs w:val="28"/>
          <w:vertAlign w:val="baseline"/>
        </w:rPr>
        <w:t xml:space="preserve"> + ВС1</w:t>
      </w:r>
      <w:r>
        <w:rPr>
          <w:rFonts w:eastAsia="Calibri" w:cs="Times New Roman" w:ascii="Times New Roman" w:hAnsi="Times New Roman"/>
          <w:sz w:val="28"/>
          <w:szCs w:val="28"/>
          <w:vertAlign w:val="superscript"/>
        </w:rPr>
        <w:t>2</w:t>
      </w:r>
      <w:r>
        <w:rPr>
          <w:rFonts w:eastAsia="Calibri" w:cs="Times New Roman" w:ascii="Times New Roman" w:hAnsi="Times New Roman"/>
          <w:position w:val="0"/>
          <w:sz w:val="28"/>
          <w:sz w:val="28"/>
          <w:szCs w:val="28"/>
          <w:vertAlign w:val="baseline"/>
        </w:rPr>
        <w:t xml:space="preserve">) = </w:t>
      </w:r>
      <w:r>
        <w:rPr>
          <w:rFonts w:eastAsia="Liberation Serif" w:cs="Liberation Serif" w:ascii="Liberation Serif" w:hAnsi="Liberation Serif"/>
          <w:position w:val="0"/>
          <w:sz w:val="28"/>
          <w:sz w:val="28"/>
          <w:szCs w:val="28"/>
          <w:vertAlign w:val="baseline"/>
        </w:rPr>
        <w:t>√</w:t>
      </w:r>
      <w:r>
        <w:rPr>
          <w:rFonts w:eastAsia="Calibri" w:cs="Times New Roman" w:ascii="Times New Roman" w:hAnsi="Times New Roman"/>
          <w:position w:val="0"/>
          <w:sz w:val="28"/>
          <w:sz w:val="28"/>
          <w:szCs w:val="28"/>
          <w:vertAlign w:val="baseline"/>
        </w:rPr>
        <w:t>(441 + 400) = 29</w:t>
      </w:r>
    </w:p>
    <w:p>
      <w:pPr>
        <w:pStyle w:val="Normal"/>
        <w:spacing w:lineRule="auto" w:line="360" w:before="0" w:after="0"/>
        <w:ind w:firstLine="709"/>
        <w:jc w:val="both"/>
        <w:rPr>
          <w:rFonts w:ascii="Times New Roman" w:hAnsi="Times New Roman" w:cs="Times New Roman"/>
          <w:sz w:val="28"/>
          <w:szCs w:val="28"/>
        </w:rPr>
      </w:pPr>
      <w:r>
        <w:rPr>
          <w:rFonts w:eastAsia="Calibri" w:cs="Times New Roman" w:ascii="Times New Roman" w:hAnsi="Times New Roman"/>
          <w:position w:val="0"/>
          <w:sz w:val="28"/>
          <w:sz w:val="28"/>
          <w:szCs w:val="28"/>
          <w:vertAlign w:val="baseline"/>
        </w:rPr>
        <w:t>Теперь находим ВН:</w:t>
      </w:r>
    </w:p>
    <w:p>
      <w:pPr>
        <w:pStyle w:val="Normal"/>
        <w:spacing w:lineRule="auto" w:line="360" w:before="0" w:after="0"/>
        <w:ind w:firstLine="709"/>
        <w:jc w:val="center"/>
        <w:rPr>
          <w:rFonts w:ascii="Times New Roman" w:hAnsi="Times New Roman" w:cs="Times New Roman"/>
          <w:sz w:val="28"/>
          <w:szCs w:val="28"/>
        </w:rPr>
      </w:pPr>
      <w:r>
        <w:rPr>
          <w:rFonts w:eastAsia="Calibri" w:cs="Times New Roman" w:ascii="Times New Roman" w:hAnsi="Times New Roman"/>
          <w:position w:val="0"/>
          <w:sz w:val="28"/>
          <w:sz w:val="28"/>
          <w:szCs w:val="28"/>
          <w:vertAlign w:val="baseline"/>
        </w:rPr>
        <w:t>ВН = (21*20)/29, то есть, 420/29.</w:t>
      </w:r>
    </w:p>
    <w:p>
      <w:pPr>
        <w:pStyle w:val="Normal"/>
        <w:spacing w:lineRule="auto" w:line="360" w:before="0" w:after="0"/>
        <w:ind w:firstLine="709"/>
        <w:jc w:val="center"/>
        <w:rPr>
          <w:rFonts w:ascii="Times New Roman" w:hAnsi="Times New Roman" w:cs="Times New Roman"/>
          <w:sz w:val="28"/>
          <w:szCs w:val="28"/>
        </w:rPr>
      </w:pPr>
      <w:r>
        <w:rPr>
          <w:rFonts w:eastAsia="Calibri" w:cs="Times New Roman" w:ascii="Times New Roman" w:hAnsi="Times New Roman"/>
          <w:position w:val="0"/>
          <w:sz w:val="28"/>
          <w:sz w:val="28"/>
          <w:szCs w:val="28"/>
          <w:vertAlign w:val="baseline"/>
        </w:rPr>
        <w:t>Ответ: 420/29.</w:t>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color w:val="202122"/>
          <w:sz w:val="28"/>
          <w:szCs w:val="28"/>
        </w:rPr>
        <w:t>7. Подведение итогов урока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На решение третьей задачи может не хватить времени. Задаём дома дорешать задачу. Самый трудный этап задачи решён в классе. Обращаем внимание, как освоению темы помогла практическая работа с пластилином, наглядные картинки с графикой и навыки выполнения проекций на тела чертеже (метапредметные связи).</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За урок у доски были два ученика и ученица. Парни справились на отлично. Поскольку, оценок не в своей школе я ставить нельзя, ученикам выданы шоколадные медальки. Они очень удивились</w:t>
      </w:r>
      <w:r>
        <w:rPr>
          <w:rFonts w:eastAsia="Liberation Serif" w:cs="Liberation Serif" w:ascii="Liberation Serif" w:hAnsi="Liberation Serif"/>
          <w:sz w:val="28"/>
          <w:szCs w:val="28"/>
        </w:rPr>
        <w:t>☺.</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t>Уходя, на доске предлагается отметить мелом + или - урока (понравился или нет урок). Можно заменить нарисованными смайликами. Этот класс не стал заморачиваться рефлексией, были задумчивы, даже ошарашены</w:t>
      </w:r>
      <w:r>
        <w:rPr>
          <w:rFonts w:eastAsia="Liberation Serif" w:cs="Liberation Serif" w:ascii="Liberation Serif" w:hAnsi="Liberation Serif"/>
          <w:sz w:val="28"/>
          <w:szCs w:val="28"/>
        </w:rPr>
        <w:t>☺</w:t>
      </w:r>
      <w:r>
        <w:rPr>
          <w:rFonts w:eastAsia="Calibri" w:cs="Times New Roman" w:ascii="Times New Roman" w:hAnsi="Times New Roman"/>
          <w:sz w:val="28"/>
          <w:szCs w:val="28"/>
        </w:rPr>
        <w:t>. Если урок заставил задуматься - высший класс!</w:t>
      </w:r>
    </w:p>
    <w:p>
      <w:pPr>
        <w:pStyle w:val="Normal"/>
        <w:spacing w:lineRule="auto" w:line="360" w:before="0" w:after="0"/>
        <w:ind w:firstLine="709"/>
        <w:jc w:val="both"/>
        <w:rPr>
          <w:rFonts w:ascii="Times New Roman" w:hAnsi="Times New Roman" w:cs="Times New Roman"/>
          <w:sz w:val="28"/>
          <w:szCs w:val="28"/>
        </w:rPr>
      </w:pPr>
      <w:r>
        <w:rPr>
          <w:rFonts w:eastAsia="Calibri" w:cs="Times New Roman" w:ascii="Times New Roman" w:hAnsi="Times New Roman"/>
          <w:sz w:val="28"/>
          <w:szCs w:val="28"/>
        </w:rPr>
        <w:t>Вывод делаем такой: решить задачи по стереометрии на ЕГЭ можно, если есть знания, умения и навыки. Учимся, ребята!</w:t>
      </w:r>
    </w:p>
    <w:p>
      <w:pPr>
        <w:pStyle w:val="Normal"/>
        <w:spacing w:lineRule="auto" w:line="360" w:before="0" w:after="0"/>
        <w:ind w:firstLine="709"/>
        <w:jc w:val="both"/>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r>
    </w:p>
    <w:p>
      <w:pPr>
        <w:pStyle w:val="Normal"/>
        <w:spacing w:lineRule="auto" w:line="360" w:before="0" w:after="0"/>
        <w:ind w:firstLine="709"/>
        <w:jc w:val="center"/>
        <w:rPr>
          <w:rFonts w:ascii="Times New Roman" w:hAnsi="Times New Roman" w:cs="Times New Roman"/>
          <w:sz w:val="28"/>
          <w:szCs w:val="28"/>
        </w:rPr>
      </w:pPr>
      <w:r>
        <w:rPr>
          <w:rFonts w:cs="Times New Roman" w:ascii="Times New Roman" w:hAnsi="Times New Roman"/>
          <w:sz w:val="28"/>
          <w:szCs w:val="28"/>
        </w:rPr>
        <w:t>Список литературы</w:t>
      </w:r>
    </w:p>
    <w:p>
      <w:pPr>
        <w:pStyle w:val="ListParagraph"/>
        <w:numPr>
          <w:ilvl w:val="0"/>
          <w:numId w:val="1"/>
        </w:numPr>
        <w:spacing w:lineRule="auto" w:line="360" w:before="0" w:after="0"/>
        <w:contextualSpacing/>
        <w:jc w:val="both"/>
        <w:rPr>
          <w:rFonts w:ascii="Times New Roman" w:hAnsi="Times New Roman" w:cs="Times New Roman"/>
          <w:sz w:val="28"/>
          <w:szCs w:val="28"/>
        </w:rPr>
      </w:pPr>
      <w:r>
        <w:rPr>
          <w:rFonts w:cs="Times New Roman" w:ascii="Times New Roman" w:hAnsi="Times New Roman"/>
          <w:sz w:val="28"/>
          <w:szCs w:val="28"/>
        </w:rPr>
        <w:t xml:space="preserve">Электронный ресурс. Статистико-аналитический отчет ГАУ ПКИРО Приморского края, результаты ГИА-11, 2025 год </w:t>
      </w:r>
      <w:r>
        <w:rPr>
          <w:rStyle w:val="Hyperlink"/>
          <w:rFonts w:cs="Times New Roman" w:ascii="Times New Roman" w:hAnsi="Times New Roman"/>
          <w:sz w:val="28"/>
          <w:szCs w:val="28"/>
        </w:rPr>
        <w:t>https://pkiro.ru/wp-content/uploads/SAO-2025/EGE/SAO-11.pdf</w:t>
      </w:r>
    </w:p>
    <w:p>
      <w:pPr>
        <w:pStyle w:val="ListParagraph"/>
        <w:numPr>
          <w:ilvl w:val="0"/>
          <w:numId w:val="1"/>
        </w:numPr>
        <w:spacing w:lineRule="auto" w:line="360" w:before="0" w:after="0"/>
        <w:contextualSpacing/>
        <w:jc w:val="both"/>
        <w:rPr>
          <w:rFonts w:ascii="Times New Roman" w:hAnsi="Times New Roman" w:cs="Times New Roman"/>
          <w:sz w:val="28"/>
          <w:szCs w:val="28"/>
        </w:rPr>
      </w:pPr>
      <w:r>
        <w:rPr>
          <w:rStyle w:val="Hyperlink"/>
          <w:rFonts w:cs="Times New Roman" w:ascii="Times New Roman" w:hAnsi="Times New Roman"/>
          <w:color w:val="202122"/>
          <w:sz w:val="28"/>
          <w:szCs w:val="28"/>
          <w:u w:val="none"/>
        </w:rPr>
        <w:t>Учебник «Геометрия», 11 класс, углубленный уровень. А.Г. Мерзляк и др. М., «Просвещение», 2023.</w:t>
      </w:r>
    </w:p>
    <w:p>
      <w:pPr>
        <w:pStyle w:val="ListParagraph"/>
        <w:numPr>
          <w:ilvl w:val="0"/>
          <w:numId w:val="1"/>
        </w:numPr>
        <w:spacing w:lineRule="auto" w:line="360" w:before="0" w:after="0"/>
        <w:contextualSpacing/>
        <w:jc w:val="both"/>
        <w:rPr>
          <w:rFonts w:ascii="Times New Roman" w:hAnsi="Times New Roman" w:cs="Times New Roman"/>
          <w:sz w:val="28"/>
          <w:szCs w:val="28"/>
        </w:rPr>
      </w:pPr>
      <w:r>
        <w:rPr>
          <w:rFonts w:cs="Times New Roman" w:ascii="Times New Roman" w:hAnsi="Times New Roman"/>
          <w:sz w:val="28"/>
          <w:szCs w:val="28"/>
        </w:rPr>
        <w:t xml:space="preserve">Электронный ресурс. </w:t>
      </w:r>
      <w:r>
        <w:rPr>
          <w:rStyle w:val="Hyperlink"/>
          <w:rFonts w:cs="Times New Roman" w:ascii="Times New Roman" w:hAnsi="Times New Roman"/>
          <w:color w:val="202122"/>
          <w:sz w:val="28"/>
          <w:szCs w:val="28"/>
          <w:u w:val="none"/>
        </w:rPr>
        <w:t>Открытый банк заданий ЕГЭ, математика, профильный уровень:</w:t>
      </w:r>
    </w:p>
    <w:p>
      <w:pPr>
        <w:pStyle w:val="ListParagraph"/>
        <w:numPr>
          <w:ilvl w:val="0"/>
          <w:numId w:val="0"/>
        </w:numPr>
        <w:spacing w:lineRule="auto" w:line="360" w:before="0" w:after="0"/>
        <w:ind w:hanging="0" w:left="1070"/>
        <w:contextualSpacing/>
        <w:jc w:val="both"/>
        <w:rPr>
          <w:rFonts w:ascii="Times New Roman" w:hAnsi="Times New Roman" w:cs="Times New Roman"/>
          <w:sz w:val="28"/>
          <w:szCs w:val="28"/>
        </w:rPr>
      </w:pPr>
      <w:r>
        <w:rPr>
          <w:rStyle w:val="Hyperlink"/>
          <w:rFonts w:cs="Times New Roman" w:ascii="Times New Roman" w:hAnsi="Times New Roman"/>
          <w:sz w:val="28"/>
          <w:szCs w:val="28"/>
        </w:rPr>
        <w:t>https://ege.fipi.ru/bank/index.php?proj=AC437B34557F88EA4115D2F374B0A07B</w:t>
      </w:r>
    </w:p>
    <w:p>
      <w:pPr>
        <w:pStyle w:val="ListParagraph"/>
        <w:numPr>
          <w:ilvl w:val="0"/>
          <w:numId w:val="1"/>
        </w:numPr>
        <w:spacing w:lineRule="auto" w:line="360" w:before="0" w:after="0"/>
        <w:contextualSpacing/>
        <w:jc w:val="left"/>
        <w:rPr>
          <w:rFonts w:ascii="Times New Roman" w:hAnsi="Times New Roman" w:cs="Times New Roman"/>
          <w:sz w:val="28"/>
          <w:szCs w:val="28"/>
        </w:rPr>
      </w:pPr>
      <w:r>
        <w:rPr>
          <w:rFonts w:cs="Times New Roman" w:ascii="Times New Roman" w:hAnsi="Times New Roman"/>
          <w:sz w:val="28"/>
          <w:szCs w:val="28"/>
        </w:rPr>
        <w:t xml:space="preserve">Электронный ресурс. Российская Электронная Школа. </w:t>
      </w:r>
      <w:hyperlink r:id="rId15">
        <w:r>
          <w:rPr>
            <w:rStyle w:val="Hyperlink"/>
            <w:rFonts w:cs="Times New Roman" w:ascii="Times New Roman" w:hAnsi="Times New Roman"/>
            <w:sz w:val="28"/>
            <w:szCs w:val="28"/>
          </w:rPr>
          <w:t>https://resh.edu.ru/subject/lesson/6300/main/22494/</w:t>
        </w:r>
      </w:hyperlink>
    </w:p>
    <w:p>
      <w:pPr>
        <w:pStyle w:val="ListParagraph"/>
        <w:numPr>
          <w:ilvl w:val="0"/>
          <w:numId w:val="1"/>
        </w:numPr>
        <w:spacing w:lineRule="auto" w:line="360" w:before="0" w:after="0"/>
        <w:contextualSpacing/>
        <w:jc w:val="left"/>
        <w:rPr>
          <w:rFonts w:ascii="Times New Roman" w:hAnsi="Times New Roman" w:cs="Times New Roman"/>
          <w:sz w:val="28"/>
          <w:szCs w:val="28"/>
        </w:rPr>
      </w:pPr>
      <w:r>
        <w:rPr>
          <w:rFonts w:cs="Times New Roman" w:ascii="Times New Roman" w:hAnsi="Times New Roman"/>
          <w:sz w:val="28"/>
          <w:szCs w:val="28"/>
        </w:rPr>
        <w:t xml:space="preserve">Электронный ресурс. </w:t>
      </w:r>
      <w:r>
        <w:rPr>
          <w:rFonts w:cs="Times New Roman" w:ascii="Times New Roman" w:hAnsi="Times New Roman"/>
          <w:kern w:val="0"/>
          <w:sz w:val="28"/>
          <w:szCs w:val="28"/>
          <w:lang w:val="ru-RU" w:eastAsia="ru-RU" w:bidi="ar-SA"/>
        </w:rPr>
        <w:t xml:space="preserve">Разработка Скориковой Елены Николаевны : видео-методика применения программы Блендер на уроках стереометрии.  </w:t>
      </w:r>
      <w:hyperlink r:id="rId16" w:tgtFrame="https://vkvideo.ru/video635285988_456239228">
        <w:r>
          <w:rPr>
            <w:rStyle w:val="Hyperlink"/>
            <w:rFonts w:cs="Times New Roman" w:ascii="Times New Roman" w:hAnsi="Times New Roman"/>
            <w:kern w:val="0"/>
            <w:sz w:val="28"/>
            <w:szCs w:val="28"/>
            <w:lang w:val="ru-RU" w:eastAsia="ru-RU" w:bidi="ar-SA"/>
          </w:rPr>
          <w:t>https://vkvideo.ru/video635285988_456239228</w:t>
        </w:r>
      </w:hyperlink>
    </w:p>
    <w:sectPr>
      <w:footerReference w:type="even" r:id="rId17"/>
      <w:footerReference w:type="default" r:id="rId18"/>
      <w:footerReference w:type="first" r:id="rId19"/>
      <w:type w:val="nextPage"/>
      <w:pgSz w:w="11906" w:h="16838"/>
      <w:pgMar w:left="1418" w:right="1418" w:gutter="0" w:header="0" w:top="1418" w:footer="1418" w:bottom="197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Cambria">
    <w:charset w:val="01"/>
    <w:family w:val="roman"/>
    <w:pitch w:val="variable"/>
  </w:font>
  <w:font w:name="Arial">
    <w:charset w:val="01"/>
    <w:family w:val="roman"/>
    <w:pitch w:val="variable"/>
  </w:font>
  <w:font w:name="Tahoma">
    <w:charset w:val="01"/>
    <w:family w:val="roman"/>
    <w:pitch w:val="variable"/>
  </w:font>
  <w:font w:name="Liberation Sans">
    <w:altName w:val="Arial"/>
    <w:charset w:val="01"/>
    <w:family w:val="roman"/>
    <w:pitch w:val="variable"/>
  </w:font>
  <w:font w:name="Times New Roman">
    <w:charset w:val="01"/>
    <w:family w:val="roman"/>
    <w:pitch w:val="variable"/>
  </w:font>
  <w:font w:name="Lohit Devanagari">
    <w:charset w:val="01"/>
    <w:family w:val="roman"/>
    <w:pitch w:val="variable"/>
  </w:font>
  <w:font w:name="Noto Sans">
    <w:charset w:val="01"/>
    <w:family w:val="roman"/>
    <w:pitch w:val="variable"/>
  </w:font>
  <w:font w:name="DejaVu Sans">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0" w:name="PageNumWizard_FOOTER_Базовый1"/>
    <w:r>
      <w:rPr/>
      <w:fldChar w:fldCharType="begin"/>
    </w:r>
    <w:r>
      <w:rPr/>
      <w:instrText xml:space="preserve"> PAGE </w:instrText>
    </w:r>
    <w:r>
      <w:rPr/>
      <w:fldChar w:fldCharType="separate"/>
    </w:r>
    <w:r>
      <w:rPr/>
      <w:t>17</w:t>
    </w:r>
    <w:r>
      <w:rPr/>
      <w:fldChar w:fldCharType="end"/>
    </w:r>
    <w:bookmarkEnd w:id="0"/>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1" w:name="PageNumWizard_FOOTER_Базовый1"/>
    <w:r>
      <w:rPr/>
      <w:fldChar w:fldCharType="begin"/>
    </w:r>
    <w:r>
      <w:rPr/>
      <w:instrText xml:space="preserve"> PAGE </w:instrText>
    </w:r>
    <w:r>
      <w:rPr/>
      <w:fldChar w:fldCharType="separate"/>
    </w:r>
    <w:r>
      <w:rPr/>
      <w:t>17</w:t>
    </w:r>
    <w:r>
      <w:rPr/>
      <w:fldChar w:fldCharType="end"/>
    </w:r>
    <w:bookmarkEnd w:id="1"/>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isLgl/>
      <w:numFmt w:val="decimal"/>
      <w:lvlText w:val="%1."/>
      <w:lvlJc w:val="left"/>
      <w:pPr>
        <w:tabs>
          <w:tab w:val="num" w:pos="0"/>
        </w:tabs>
        <w:ind w:left="1070" w:hanging="360"/>
      </w:pPr>
      <w:rPr/>
    </w:lvl>
    <w:lvl w:ilvl="1">
      <w:start w:val="1"/>
      <w:isLgl/>
      <w:numFmt w:val="lowerLetter"/>
      <w:lvlText w:val="%2."/>
      <w:lvlJc w:val="left"/>
      <w:pPr>
        <w:tabs>
          <w:tab w:val="num" w:pos="0"/>
        </w:tabs>
        <w:ind w:left="1789" w:hanging="360"/>
      </w:pPr>
      <w:rPr/>
    </w:lvl>
    <w:lvl w:ilvl="2">
      <w:start w:val="1"/>
      <w:isLgl/>
      <w:numFmt w:val="lowerRoman"/>
      <w:lvlText w:val="%3."/>
      <w:lvlJc w:val="right"/>
      <w:pPr>
        <w:tabs>
          <w:tab w:val="num" w:pos="0"/>
        </w:tabs>
        <w:ind w:left="2509" w:hanging="180"/>
      </w:pPr>
      <w:rPr/>
    </w:lvl>
    <w:lvl w:ilvl="3">
      <w:start w:val="1"/>
      <w:isLgl/>
      <w:numFmt w:val="decimal"/>
      <w:lvlText w:val="%4."/>
      <w:lvlJc w:val="left"/>
      <w:pPr>
        <w:tabs>
          <w:tab w:val="num" w:pos="0"/>
        </w:tabs>
        <w:ind w:left="3229" w:hanging="360"/>
      </w:pPr>
      <w:rPr/>
    </w:lvl>
    <w:lvl w:ilvl="4">
      <w:start w:val="1"/>
      <w:isLgl/>
      <w:numFmt w:val="lowerLetter"/>
      <w:lvlText w:val="%5."/>
      <w:lvlJc w:val="left"/>
      <w:pPr>
        <w:tabs>
          <w:tab w:val="num" w:pos="0"/>
        </w:tabs>
        <w:ind w:left="3949" w:hanging="360"/>
      </w:pPr>
      <w:rPr/>
    </w:lvl>
    <w:lvl w:ilvl="5">
      <w:start w:val="1"/>
      <w:isLgl/>
      <w:numFmt w:val="lowerRoman"/>
      <w:lvlText w:val="%6."/>
      <w:lvlJc w:val="right"/>
      <w:pPr>
        <w:tabs>
          <w:tab w:val="num" w:pos="0"/>
        </w:tabs>
        <w:ind w:left="4669" w:hanging="180"/>
      </w:pPr>
      <w:rPr/>
    </w:lvl>
    <w:lvl w:ilvl="6">
      <w:start w:val="1"/>
      <w:isLgl/>
      <w:numFmt w:val="decimal"/>
      <w:lvlText w:val="%7."/>
      <w:lvlJc w:val="left"/>
      <w:pPr>
        <w:tabs>
          <w:tab w:val="num" w:pos="0"/>
        </w:tabs>
        <w:ind w:left="5389" w:hanging="360"/>
      </w:pPr>
      <w:rPr/>
    </w:lvl>
    <w:lvl w:ilvl="7">
      <w:start w:val="1"/>
      <w:isLgl/>
      <w:numFmt w:val="lowerLetter"/>
      <w:lvlText w:val="%8."/>
      <w:lvlJc w:val="left"/>
      <w:pPr>
        <w:tabs>
          <w:tab w:val="num" w:pos="0"/>
        </w:tabs>
        <w:ind w:left="6109" w:hanging="360"/>
      </w:pPr>
      <w:rPr/>
    </w:lvl>
    <w:lvl w:ilvl="8">
      <w:start w:val="1"/>
      <w:isLgl/>
      <w:numFmt w:val="lowerRoman"/>
      <w:lvlText w:val="%9."/>
      <w:lvlJc w:val="right"/>
      <w:pPr>
        <w:tabs>
          <w:tab w:val="num" w:pos="0"/>
        </w:tabs>
        <w:ind w:left="6829" w:hanging="18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20"/>
  <w:defaultTabStop w:val="708"/>
  <w:autoHyphenation w:val="true"/>
  <w:compat>
    <w:doNotBreakWrappedTables/>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Arial"/>
        <w:sz w:val="22"/>
        <w:szCs w:val="22"/>
        <w:lang w:val="ru-RU" w:eastAsia="en-US" w:bidi="ar-SA"/>
      </w:rPr>
    </w:rPrDefault>
    <w:pPrDefault>
      <w:pPr>
        <w:suppressAutoHyphens w:val="true"/>
      </w:pPr>
    </w:pPrDefault>
  </w:docDefaults>
  <w:style w:type="paragraph" w:styleId="Normal">
    <w:name w:val="Normal"/>
    <w:qFormat/>
    <w:pPr>
      <w:widowControl/>
      <w:suppressAutoHyphens w:val="true"/>
      <w:overflowPunct w:val="false"/>
      <w:bidi w:val="0"/>
      <w:spacing w:lineRule="auto" w:line="276" w:before="0" w:after="200"/>
      <w:jc w:val="left"/>
    </w:pPr>
    <w:rPr>
      <w:rFonts w:ascii="Calibri" w:hAnsi="Calibri" w:eastAsia="Calibri" w:cs="Arial"/>
      <w:color w:val="auto"/>
      <w:kern w:val="0"/>
      <w:sz w:val="22"/>
      <w:szCs w:val="22"/>
      <w:lang w:val="ru-RU" w:eastAsia="en-US" w:bidi="ar-SA"/>
    </w:rPr>
  </w:style>
  <w:style w:type="paragraph" w:styleId="Heading1">
    <w:name w:val="Heading 1"/>
    <w:basedOn w:val="Normal"/>
    <w:qFormat/>
    <w:pPr>
      <w:keepNext w:val="true"/>
      <w:keepLines/>
      <w:numPr>
        <w:ilvl w:val="0"/>
        <w:numId w:val="0"/>
      </w:numPr>
      <w:spacing w:before="480" w:after="0"/>
      <w:outlineLvl w:val="0"/>
    </w:pPr>
    <w:rPr>
      <w:rFonts w:ascii="Cambria" w:hAnsi="Cambria" w:eastAsia="Arial" w:cs="Arial"/>
      <w:b/>
      <w:bCs/>
      <w:color w:themeColor="accent1" w:themeShade="bf" w:val="365F91"/>
      <w:sz w:val="28"/>
      <w:szCs w:val="28"/>
    </w:rPr>
  </w:style>
  <w:style w:type="paragraph" w:styleId="Heading2">
    <w:name w:val="Heading 2"/>
    <w:basedOn w:val="Normal"/>
    <w:qFormat/>
    <w:pPr>
      <w:keepNext w:val="true"/>
      <w:keepLines/>
      <w:numPr>
        <w:ilvl w:val="0"/>
        <w:numId w:val="0"/>
      </w:numPr>
      <w:spacing w:before="360" w:after="200"/>
      <w:outlineLvl w:val="1"/>
    </w:pPr>
    <w:rPr>
      <w:rFonts w:ascii="Arial" w:hAnsi="Arial" w:eastAsia="Arial" w:cs="Arial"/>
      <w:sz w:val="34"/>
    </w:rPr>
  </w:style>
  <w:style w:type="paragraph" w:styleId="Heading3">
    <w:name w:val="Heading 3"/>
    <w:basedOn w:val="Normal"/>
    <w:qFormat/>
    <w:pPr>
      <w:keepNext w:val="true"/>
      <w:keepLines/>
      <w:numPr>
        <w:ilvl w:val="0"/>
        <w:numId w:val="0"/>
      </w:numPr>
      <w:spacing w:before="320" w:after="200"/>
      <w:outlineLvl w:val="2"/>
    </w:pPr>
    <w:rPr>
      <w:rFonts w:ascii="Arial" w:hAnsi="Arial" w:eastAsia="Arial" w:cs="Arial"/>
      <w:sz w:val="30"/>
      <w:szCs w:val="30"/>
    </w:rPr>
  </w:style>
  <w:style w:type="paragraph" w:styleId="Heading4">
    <w:name w:val="Heading 4"/>
    <w:basedOn w:val="Normal"/>
    <w:qFormat/>
    <w:pPr>
      <w:keepNext w:val="true"/>
      <w:keepLines/>
      <w:numPr>
        <w:ilvl w:val="0"/>
        <w:numId w:val="0"/>
      </w:numPr>
      <w:spacing w:before="320" w:after="200"/>
      <w:outlineLvl w:val="3"/>
    </w:pPr>
    <w:rPr>
      <w:rFonts w:ascii="Arial" w:hAnsi="Arial" w:eastAsia="Arial" w:cs="Arial"/>
      <w:b/>
      <w:bCs/>
      <w:sz w:val="26"/>
      <w:szCs w:val="26"/>
    </w:rPr>
  </w:style>
  <w:style w:type="paragraph" w:styleId="Heading5">
    <w:name w:val="Heading 5"/>
    <w:basedOn w:val="Normal"/>
    <w:qFormat/>
    <w:pPr>
      <w:keepNext w:val="true"/>
      <w:keepLines/>
      <w:numPr>
        <w:ilvl w:val="0"/>
        <w:numId w:val="0"/>
      </w:numPr>
      <w:spacing w:before="320" w:after="200"/>
      <w:outlineLvl w:val="4"/>
    </w:pPr>
    <w:rPr>
      <w:rFonts w:ascii="Arial" w:hAnsi="Arial" w:eastAsia="Arial" w:cs="Arial"/>
      <w:b/>
      <w:bCs/>
      <w:sz w:val="24"/>
      <w:szCs w:val="24"/>
    </w:rPr>
  </w:style>
  <w:style w:type="paragraph" w:styleId="Heading6">
    <w:name w:val="Heading 6"/>
    <w:basedOn w:val="Normal"/>
    <w:qFormat/>
    <w:pPr>
      <w:keepNext w:val="true"/>
      <w:keepLines/>
      <w:numPr>
        <w:ilvl w:val="0"/>
        <w:numId w:val="0"/>
      </w:numPr>
      <w:spacing w:before="320" w:after="200"/>
      <w:outlineLvl w:val="5"/>
    </w:pPr>
    <w:rPr>
      <w:rFonts w:ascii="Arial" w:hAnsi="Arial" w:eastAsia="Arial" w:cs="Arial"/>
      <w:b/>
      <w:bCs/>
      <w:sz w:val="22"/>
      <w:szCs w:val="22"/>
    </w:rPr>
  </w:style>
  <w:style w:type="paragraph" w:styleId="Heading7">
    <w:name w:val="Heading 7"/>
    <w:basedOn w:val="Normal"/>
    <w:qFormat/>
    <w:pPr>
      <w:keepNext w:val="true"/>
      <w:keepLines/>
      <w:numPr>
        <w:ilvl w:val="0"/>
        <w:numId w:val="0"/>
      </w:numPr>
      <w:spacing w:before="320" w:after="200"/>
      <w:outlineLvl w:val="6"/>
    </w:pPr>
    <w:rPr>
      <w:rFonts w:ascii="Arial" w:hAnsi="Arial" w:eastAsia="Arial" w:cs="Arial"/>
      <w:b/>
      <w:bCs/>
      <w:i/>
      <w:iCs/>
      <w:sz w:val="22"/>
      <w:szCs w:val="22"/>
    </w:rPr>
  </w:style>
  <w:style w:type="paragraph" w:styleId="Heading8">
    <w:name w:val="Heading 8"/>
    <w:basedOn w:val="Normal"/>
    <w:qFormat/>
    <w:pPr>
      <w:keepNext w:val="true"/>
      <w:keepLines/>
      <w:numPr>
        <w:ilvl w:val="0"/>
        <w:numId w:val="0"/>
      </w:numPr>
      <w:spacing w:before="320" w:after="200"/>
      <w:outlineLvl w:val="7"/>
    </w:pPr>
    <w:rPr>
      <w:rFonts w:ascii="Arial" w:hAnsi="Arial" w:eastAsia="Arial" w:cs="Arial"/>
      <w:i/>
      <w:iCs/>
      <w:sz w:val="22"/>
      <w:szCs w:val="22"/>
    </w:rPr>
  </w:style>
  <w:style w:type="paragraph" w:styleId="Heading9">
    <w:name w:val="Heading 9"/>
    <w:basedOn w:val="Normal"/>
    <w:qFormat/>
    <w:pPr>
      <w:keepNext w:val="true"/>
      <w:keepLines/>
      <w:numPr>
        <w:ilvl w:val="0"/>
        <w:numId w:val="0"/>
      </w:numPr>
      <w:spacing w:before="320" w:after="200"/>
      <w:outlineLvl w:val="8"/>
    </w:pPr>
    <w:rPr>
      <w:rFonts w:ascii="Arial" w:hAnsi="Arial" w:eastAsia="Arial" w:cs="Arial"/>
      <w:i/>
      <w:iCs/>
      <w:sz w:val="21"/>
      <w:szCs w:val="21"/>
    </w:rPr>
  </w:style>
  <w:style w:type="character" w:styleId="Heading1Char">
    <w:name w:val="Heading 1 Char"/>
    <w:basedOn w:val="DefaultParagraphFont"/>
    <w:qFormat/>
    <w:rPr>
      <w:rFonts w:ascii="Arial" w:hAnsi="Arial" w:eastAsia="Arial" w:cs="Arial"/>
      <w:sz w:val="40"/>
      <w:szCs w:val="40"/>
    </w:rPr>
  </w:style>
  <w:style w:type="character" w:styleId="Heading2Char">
    <w:name w:val="Heading 2 Char"/>
    <w:basedOn w:val="DefaultParagraphFont"/>
    <w:qFormat/>
    <w:rPr>
      <w:rFonts w:ascii="Arial" w:hAnsi="Arial" w:eastAsia="Arial" w:cs="Arial"/>
      <w:sz w:val="34"/>
    </w:rPr>
  </w:style>
  <w:style w:type="character" w:styleId="Heading3Char">
    <w:name w:val="Heading 3 Char"/>
    <w:basedOn w:val="DefaultParagraphFont"/>
    <w:qFormat/>
    <w:rPr>
      <w:rFonts w:ascii="Arial" w:hAnsi="Arial" w:eastAsia="Arial" w:cs="Arial"/>
      <w:sz w:val="30"/>
      <w:szCs w:val="30"/>
    </w:rPr>
  </w:style>
  <w:style w:type="character" w:styleId="Heading4Char">
    <w:name w:val="Heading 4 Char"/>
    <w:basedOn w:val="DefaultParagraphFont"/>
    <w:qFormat/>
    <w:rPr>
      <w:rFonts w:ascii="Arial" w:hAnsi="Arial" w:eastAsia="Arial" w:cs="Arial"/>
      <w:b/>
      <w:bCs/>
      <w:sz w:val="26"/>
      <w:szCs w:val="26"/>
    </w:rPr>
  </w:style>
  <w:style w:type="character" w:styleId="Heading5Char">
    <w:name w:val="Heading 5 Char"/>
    <w:basedOn w:val="DefaultParagraphFont"/>
    <w:qFormat/>
    <w:rPr>
      <w:rFonts w:ascii="Arial" w:hAnsi="Arial" w:eastAsia="Arial" w:cs="Arial"/>
      <w:b/>
      <w:bCs/>
      <w:sz w:val="24"/>
      <w:szCs w:val="24"/>
    </w:rPr>
  </w:style>
  <w:style w:type="character" w:styleId="Heading6Char">
    <w:name w:val="Heading 6 Char"/>
    <w:basedOn w:val="DefaultParagraphFont"/>
    <w:qFormat/>
    <w:rPr>
      <w:rFonts w:ascii="Arial" w:hAnsi="Arial" w:eastAsia="Arial" w:cs="Arial"/>
      <w:b/>
      <w:bCs/>
      <w:sz w:val="22"/>
      <w:szCs w:val="22"/>
    </w:rPr>
  </w:style>
  <w:style w:type="character" w:styleId="Heading7Char">
    <w:name w:val="Heading 7 Char"/>
    <w:basedOn w:val="DefaultParagraphFont"/>
    <w:qFormat/>
    <w:rPr>
      <w:rFonts w:ascii="Arial" w:hAnsi="Arial" w:eastAsia="Arial" w:cs="Arial"/>
      <w:b/>
      <w:bCs/>
      <w:i/>
      <w:iCs/>
      <w:sz w:val="22"/>
      <w:szCs w:val="22"/>
    </w:rPr>
  </w:style>
  <w:style w:type="character" w:styleId="Heading8Char">
    <w:name w:val="Heading 8 Char"/>
    <w:basedOn w:val="DefaultParagraphFont"/>
    <w:qFormat/>
    <w:rPr>
      <w:rFonts w:ascii="Arial" w:hAnsi="Arial" w:eastAsia="Arial" w:cs="Arial"/>
      <w:i/>
      <w:iCs/>
      <w:sz w:val="22"/>
      <w:szCs w:val="22"/>
    </w:rPr>
  </w:style>
  <w:style w:type="character" w:styleId="Heading9Char">
    <w:name w:val="Heading 9 Char"/>
    <w:basedOn w:val="DefaultParagraphFont"/>
    <w:qFormat/>
    <w:rPr>
      <w:rFonts w:ascii="Arial" w:hAnsi="Arial" w:eastAsia="Arial" w:cs="Arial"/>
      <w:i/>
      <w:iCs/>
      <w:sz w:val="21"/>
      <w:szCs w:val="21"/>
    </w:rPr>
  </w:style>
  <w:style w:type="character" w:styleId="TitleChar">
    <w:name w:val="Title Char"/>
    <w:basedOn w:val="DefaultParagraphFont"/>
    <w:qFormat/>
    <w:rPr>
      <w:sz w:val="48"/>
      <w:szCs w:val="48"/>
    </w:rPr>
  </w:style>
  <w:style w:type="character" w:styleId="SubtitleChar">
    <w:name w:val="Subtitle Char"/>
    <w:basedOn w:val="DefaultParagraphFont"/>
    <w:qFormat/>
    <w:rPr>
      <w:sz w:val="24"/>
      <w:szCs w:val="24"/>
    </w:rPr>
  </w:style>
  <w:style w:type="character" w:styleId="QuoteChar">
    <w:name w:val="Quote Char"/>
    <w:qFormat/>
    <w:rPr>
      <w:i/>
    </w:rPr>
  </w:style>
  <w:style w:type="character" w:styleId="IntenseQuoteChar">
    <w:name w:val="Intense Quote Char"/>
    <w:qFormat/>
    <w:rPr>
      <w:i/>
    </w:rPr>
  </w:style>
  <w:style w:type="character" w:styleId="HeaderChar">
    <w:name w:val="Header Char"/>
    <w:basedOn w:val="DefaultParagraphFont"/>
    <w:qFormat/>
    <w:rPr/>
  </w:style>
  <w:style w:type="character" w:styleId="FooterChar">
    <w:name w:val="Footer Char"/>
    <w:basedOn w:val="DefaultParagraphFont"/>
    <w:qFormat/>
    <w:rPr/>
  </w:style>
  <w:style w:type="character" w:styleId="CaptionChar">
    <w:name w:val="Caption Char"/>
    <w:qFormat/>
    <w:rPr/>
  </w:style>
  <w:style w:type="character" w:styleId="FootnoteTextChar">
    <w:name w:val="Footnote Text Char"/>
    <w:qFormat/>
    <w:rPr>
      <w:sz w:val="18"/>
    </w:rPr>
  </w:style>
  <w:style w:type="character" w:styleId="Style5">
    <w:name w:val="Символ сноски"/>
    <w:qFormat/>
    <w:rPr>
      <w:vertAlign w:val="superscript"/>
    </w:rPr>
  </w:style>
  <w:style w:type="character" w:styleId="FootnoteReference">
    <w:name w:val="Footnote Reference"/>
    <w:rPr>
      <w:vertAlign w:val="superscript"/>
    </w:rPr>
  </w:style>
  <w:style w:type="character" w:styleId="EndnoteTextChar">
    <w:name w:val="Endnote Text Char"/>
    <w:qFormat/>
    <w:rPr>
      <w:sz w:val="20"/>
    </w:rPr>
  </w:style>
  <w:style w:type="character" w:styleId="Style6">
    <w:name w:val="Символ концевой сноски"/>
    <w:qFormat/>
    <w:rPr>
      <w:vertAlign w:val="superscript"/>
    </w:rPr>
  </w:style>
  <w:style w:type="character" w:styleId="EndnoteReference">
    <w:name w:val="Endnote Reference"/>
    <w:rPr>
      <w:vertAlign w:val="superscript"/>
    </w:rPr>
  </w:style>
  <w:style w:type="character" w:styleId="DefaultParagraphFont">
    <w:name w:val="Default Paragraph Font"/>
    <w:qFormat/>
    <w:rPr/>
  </w:style>
  <w:style w:type="character" w:styleId="Strong">
    <w:name w:val="Strong"/>
    <w:basedOn w:val="DefaultParagraphFont"/>
    <w:qFormat/>
    <w:rPr>
      <w:b/>
      <w:bCs/>
    </w:rPr>
  </w:style>
  <w:style w:type="character" w:styleId="Style7">
    <w:name w:val="Текст выноски Знак"/>
    <w:basedOn w:val="DefaultParagraphFont"/>
    <w:qFormat/>
    <w:rPr>
      <w:rFonts w:ascii="Tahoma" w:hAnsi="Tahoma" w:cs="Tahoma"/>
      <w:sz w:val="16"/>
      <w:szCs w:val="16"/>
    </w:rPr>
  </w:style>
  <w:style w:type="character" w:styleId="1">
    <w:name w:val="Заголовок 1 Знак"/>
    <w:basedOn w:val="DefaultParagraphFont"/>
    <w:qFormat/>
    <w:rPr>
      <w:rFonts w:ascii="Cambria" w:hAnsi="Cambria" w:eastAsia="Arial" w:cs="Arial"/>
      <w:b/>
      <w:bCs/>
      <w:color w:themeColor="accent1" w:themeShade="bf" w:val="365F91"/>
      <w:sz w:val="28"/>
      <w:szCs w:val="28"/>
    </w:rPr>
  </w:style>
  <w:style w:type="character" w:styleId="Apple-converted-space">
    <w:name w:val="apple-converted-space"/>
    <w:basedOn w:val="DefaultParagraphFont"/>
    <w:qFormat/>
    <w:rPr/>
  </w:style>
  <w:style w:type="character" w:styleId="Hyperlink">
    <w:name w:val="Hyperlink"/>
    <w:basedOn w:val="DefaultParagraphFont"/>
    <w:rPr>
      <w:color w:themeColor="hyperlink" w:val="0000FF"/>
      <w:u w:val="single"/>
    </w:rPr>
  </w:style>
  <w:style w:type="character" w:styleId="Path-separator">
    <w:name w:val="path-separator"/>
    <w:basedOn w:val="DefaultParagraphFont"/>
    <w:qFormat/>
    <w:rPr/>
  </w:style>
  <w:style w:type="character" w:styleId="FollowedHyperlink">
    <w:name w:val="FollowedHyperlink"/>
    <w:basedOn w:val="DefaultParagraphFont"/>
    <w:rPr>
      <w:color w:themeColor="followedHyperlink" w:val="800080"/>
      <w:u w:val="single"/>
    </w:rPr>
  </w:style>
  <w:style w:type="character" w:styleId="Style8">
    <w:name w:val="Символ нумерации"/>
    <w:qFormat/>
    <w:rPr/>
  </w:style>
  <w:style w:type="paragraph" w:styleId="Style9">
    <w:name w:val="Заголовок"/>
    <w:basedOn w:val="Normal"/>
    <w:next w:val="BodyText"/>
    <w:qFormat/>
    <w:pPr>
      <w:keepNext w:val="true"/>
      <w:spacing w:before="240" w:after="120"/>
    </w:pPr>
    <w:rPr>
      <w:rFonts w:ascii="Liberation Sans" w:hAnsi="Liberation Sans" w:eastAsia="Noto Sans CJK SC" w:cs="Lohit Devanagari"/>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ohit Devanagari"/>
    </w:rPr>
  </w:style>
  <w:style w:type="paragraph" w:styleId="Caption">
    <w:name w:val="Caption"/>
    <w:basedOn w:val="Normal"/>
    <w:qFormat/>
    <w:pPr>
      <w:spacing w:lineRule="auto" w:line="240"/>
    </w:pPr>
    <w:rPr>
      <w:b/>
      <w:bCs/>
      <w:color w:themeColor="accent1" w:val="4F81BD"/>
      <w:sz w:val="18"/>
      <w:szCs w:val="18"/>
    </w:rPr>
  </w:style>
  <w:style w:type="paragraph" w:styleId="Style10">
    <w:name w:val="Указатель"/>
    <w:basedOn w:val="Normal"/>
    <w:qFormat/>
    <w:pPr>
      <w:suppressLineNumbers/>
    </w:pPr>
    <w:rPr>
      <w:rFonts w:cs="Lohit Devanagari"/>
    </w:rPr>
  </w:style>
  <w:style w:type="paragraph" w:styleId="Title">
    <w:name w:val="Title"/>
    <w:basedOn w:val="Normal"/>
    <w:qFormat/>
    <w:pPr>
      <w:spacing w:before="300" w:after="200"/>
      <w:contextualSpacing/>
    </w:pPr>
    <w:rPr>
      <w:sz w:val="48"/>
      <w:szCs w:val="48"/>
    </w:rPr>
  </w:style>
  <w:style w:type="paragraph" w:styleId="Subtitle">
    <w:name w:val="Subtitle"/>
    <w:basedOn w:val="Normal"/>
    <w:qFormat/>
    <w:pPr>
      <w:spacing w:before="200" w:after="200"/>
    </w:pPr>
    <w:rPr>
      <w:sz w:val="24"/>
      <w:szCs w:val="24"/>
    </w:rPr>
  </w:style>
  <w:style w:type="paragraph" w:styleId="Quote">
    <w:name w:val="Quote"/>
    <w:basedOn w:val="Normal"/>
    <w:qFormat/>
    <w:pPr>
      <w:ind w:left="720" w:right="720"/>
    </w:pPr>
    <w:rPr>
      <w:i/>
    </w:rPr>
  </w:style>
  <w:style w:type="paragraph" w:styleId="IntenseQuote">
    <w:name w:val="Intense Quote"/>
    <w:basedOn w:val="Normal"/>
    <w:qFormat/>
    <w:pPr>
      <w:pBdr>
        <w:top w:val="single" w:sz="4" w:space="5" w:color="FFFFFF"/>
        <w:left w:val="single" w:sz="4" w:space="10" w:color="FFFFFF"/>
        <w:bottom w:val="single" w:sz="4" w:space="5" w:color="FFFFFF"/>
        <w:right w:val="single" w:sz="4" w:space="10" w:color="FFFFFF"/>
      </w:pBdr>
      <w:shd w:val="clear" w:fill="F2F2F2"/>
      <w:spacing w:before="0" w:after="200"/>
      <w:ind w:left="720" w:right="720"/>
    </w:pPr>
    <w:rPr>
      <w:i/>
    </w:rPr>
  </w:style>
  <w:style w:type="paragraph" w:styleId="Style11">
    <w:name w:val="Колонтитул"/>
    <w:basedOn w:val="Normal"/>
    <w:qFormat/>
    <w:pPr/>
    <w:rPr/>
  </w:style>
  <w:style w:type="paragraph" w:styleId="Header">
    <w:name w:val="Header"/>
    <w:basedOn w:val="Normal"/>
    <w:pPr>
      <w:tabs>
        <w:tab w:val="clear" w:pos="708"/>
        <w:tab w:val="center" w:pos="7143" w:leader="none"/>
        <w:tab w:val="right" w:pos="14287" w:leader="none"/>
      </w:tabs>
      <w:spacing w:lineRule="auto" w:line="240" w:before="0" w:after="0"/>
    </w:pPr>
    <w:rPr/>
  </w:style>
  <w:style w:type="paragraph" w:styleId="Footer">
    <w:name w:val="Footer"/>
    <w:basedOn w:val="Normal"/>
    <w:pPr>
      <w:tabs>
        <w:tab w:val="clear" w:pos="708"/>
        <w:tab w:val="center" w:pos="7143" w:leader="none"/>
        <w:tab w:val="right" w:pos="14287" w:leader="none"/>
      </w:tabs>
      <w:spacing w:lineRule="auto" w:line="240" w:before="0" w:after="0"/>
    </w:pPr>
    <w:rPr/>
  </w:style>
  <w:style w:type="paragraph" w:styleId="FootnoteText">
    <w:name w:val="Footnote Text"/>
    <w:basedOn w:val="Normal"/>
    <w:pPr>
      <w:spacing w:lineRule="auto" w:line="240" w:before="0" w:after="40"/>
    </w:pPr>
    <w:rPr>
      <w:sz w:val="18"/>
    </w:rPr>
  </w:style>
  <w:style w:type="paragraph" w:styleId="EndnoteText">
    <w:name w:val="Endnote Text"/>
    <w:basedOn w:val="Normal"/>
    <w:pPr>
      <w:spacing w:lineRule="auto" w:line="240" w:before="0" w:after="0"/>
    </w:pPr>
    <w:rPr>
      <w:sz w:val="20"/>
    </w:rPr>
  </w:style>
  <w:style w:type="paragraph" w:styleId="TOC1">
    <w:name w:val="TOC 1"/>
    <w:basedOn w:val="Normal"/>
    <w:pPr>
      <w:spacing w:before="0" w:after="57"/>
      <w:ind w:hanging="0" w:left="0" w:right="0"/>
    </w:pPr>
    <w:rPr/>
  </w:style>
  <w:style w:type="paragraph" w:styleId="TOC2">
    <w:name w:val="TOC 2"/>
    <w:basedOn w:val="Normal"/>
    <w:pPr>
      <w:spacing w:before="0" w:after="57"/>
      <w:ind w:hanging="0" w:left="283" w:right="0"/>
    </w:pPr>
    <w:rPr/>
  </w:style>
  <w:style w:type="paragraph" w:styleId="TOC3">
    <w:name w:val="TOC 3"/>
    <w:basedOn w:val="Normal"/>
    <w:pPr>
      <w:spacing w:before="0" w:after="57"/>
      <w:ind w:hanging="0" w:left="567" w:right="0"/>
    </w:pPr>
    <w:rPr/>
  </w:style>
  <w:style w:type="paragraph" w:styleId="TOC4">
    <w:name w:val="TOC 4"/>
    <w:basedOn w:val="Normal"/>
    <w:pPr>
      <w:spacing w:before="0" w:after="57"/>
      <w:ind w:hanging="0" w:left="850" w:right="0"/>
    </w:pPr>
    <w:rPr/>
  </w:style>
  <w:style w:type="paragraph" w:styleId="TOC5">
    <w:name w:val="TOC 5"/>
    <w:basedOn w:val="Normal"/>
    <w:pPr>
      <w:spacing w:before="0" w:after="57"/>
      <w:ind w:hanging="0" w:left="1134" w:right="0"/>
    </w:pPr>
    <w:rPr/>
  </w:style>
  <w:style w:type="paragraph" w:styleId="TOC6">
    <w:name w:val="TOC 6"/>
    <w:basedOn w:val="Normal"/>
    <w:pPr>
      <w:spacing w:before="0" w:after="57"/>
      <w:ind w:hanging="0" w:left="1417" w:right="0"/>
    </w:pPr>
    <w:rPr/>
  </w:style>
  <w:style w:type="paragraph" w:styleId="TOC7">
    <w:name w:val="TOC 7"/>
    <w:basedOn w:val="Normal"/>
    <w:pPr>
      <w:spacing w:before="0" w:after="57"/>
      <w:ind w:hanging="0" w:left="1701" w:right="0"/>
    </w:pPr>
    <w:rPr/>
  </w:style>
  <w:style w:type="paragraph" w:styleId="TOC8">
    <w:name w:val="TOC 8"/>
    <w:basedOn w:val="Normal"/>
    <w:pPr>
      <w:spacing w:before="0" w:after="57"/>
      <w:ind w:hanging="0" w:left="1984" w:right="0"/>
    </w:pPr>
    <w:rPr/>
  </w:style>
  <w:style w:type="paragraph" w:styleId="TOC9">
    <w:name w:val="TOC 9"/>
    <w:basedOn w:val="Normal"/>
    <w:pPr>
      <w:spacing w:before="0" w:after="57"/>
      <w:ind w:hanging="0" w:left="2268" w:right="0"/>
    </w:pPr>
    <w:rPr/>
  </w:style>
  <w:style w:type="paragraph" w:styleId="IndexHeading">
    <w:name w:val="Index Heading"/>
    <w:basedOn w:val="Style9"/>
    <w:pPr/>
    <w:rPr/>
  </w:style>
  <w:style w:type="paragraph" w:styleId="TOCHeading">
    <w:name w:val="TOC Heading"/>
    <w:qFormat/>
    <w:pPr>
      <w:widowControl/>
      <w:suppressAutoHyphens w:val="true"/>
      <w:overflowPunct w:val="false"/>
      <w:bidi w:val="0"/>
      <w:spacing w:lineRule="auto" w:line="276" w:before="0" w:after="200"/>
      <w:jc w:val="left"/>
    </w:pPr>
    <w:rPr>
      <w:rFonts w:ascii="Calibri" w:hAnsi="Calibri" w:eastAsia="Calibri" w:cs="Arial"/>
      <w:color w:val="auto"/>
      <w:kern w:val="0"/>
      <w:sz w:val="22"/>
      <w:szCs w:val="22"/>
      <w:lang w:val="ru-RU" w:eastAsia="en-US" w:bidi="ar-SA"/>
    </w:rPr>
  </w:style>
  <w:style w:type="paragraph" w:styleId="TableofFigures">
    <w:name w:val="Table of Figures"/>
    <w:basedOn w:val="Normal"/>
    <w:pPr>
      <w:spacing w:before="0" w:after="0"/>
    </w:pPr>
    <w:rPr/>
  </w:style>
  <w:style w:type="paragraph" w:styleId="NoSpacing">
    <w:name w:val="No Spacing"/>
    <w:qFormat/>
    <w:pPr>
      <w:widowControl/>
      <w:suppressAutoHyphens w:val="true"/>
      <w:overflowPunct w:val="false"/>
      <w:bidi w:val="0"/>
      <w:spacing w:lineRule="auto" w:line="240" w:before="0" w:after="0"/>
      <w:jc w:val="left"/>
    </w:pPr>
    <w:rPr>
      <w:rFonts w:ascii="Calibri" w:hAnsi="Calibri" w:eastAsia="Calibri" w:cs="Arial"/>
      <w:color w:val="auto"/>
      <w:kern w:val="0"/>
      <w:sz w:val="22"/>
      <w:szCs w:val="22"/>
      <w:lang w:val="ru-RU" w:eastAsia="en-US" w:bidi="ar-SA"/>
    </w:rPr>
  </w:style>
  <w:style w:type="paragraph" w:styleId="BalloonText">
    <w:name w:val="Balloon Text"/>
    <w:basedOn w:val="Normal"/>
    <w:qFormat/>
    <w:pPr>
      <w:spacing w:lineRule="auto" w:line="240" w:before="0" w:after="0"/>
    </w:pPr>
    <w:rPr>
      <w:rFonts w:ascii="Tahoma" w:hAnsi="Tahoma" w:cs="Tahoma"/>
      <w:sz w:val="16"/>
      <w:szCs w:val="16"/>
    </w:rPr>
  </w:style>
  <w:style w:type="paragraph" w:styleId="ListParagraph">
    <w:name w:val="List Paragraph"/>
    <w:basedOn w:val="Normal"/>
    <w:qFormat/>
    <w:pPr>
      <w:spacing w:before="0" w:after="200"/>
      <w:ind w:left="720"/>
      <w:contextualSpacing/>
    </w:pPr>
    <w:rPr/>
  </w:style>
  <w:style w:type="paragraph" w:styleId="NormalWeb">
    <w:name w:val="Normal (Web)"/>
    <w:basedOn w:val="Normal"/>
    <w:qFormat/>
    <w:pPr>
      <w:spacing w:lineRule="auto" w:line="240" w:before="280" w:after="280"/>
    </w:pPr>
    <w:rPr>
      <w:rFonts w:ascii="Times New Roman" w:hAnsi="Times New Roman" w:eastAsia="Times New Roman" w:cs="Times New Roman"/>
      <w:sz w:val="24"/>
      <w:szCs w:val="24"/>
      <w:lang w:eastAsia="ru-RU"/>
    </w:rPr>
  </w:style>
  <w:style w:type="paragraph" w:styleId="Style12">
    <w:name w:val="Объект без заливки"/>
    <w:basedOn w:val="Normal"/>
    <w:qFormat/>
    <w:pPr>
      <w:spacing w:lineRule="atLeast" w:line="200" w:before="0" w:after="0"/>
    </w:pPr>
    <w:rPr>
      <w:rFonts w:ascii="Lohit Devanagari" w:hAnsi="Lohit Devanagari"/>
      <w:b w:val="false"/>
      <w:i w:val="false"/>
      <w:caps w:val="false"/>
      <w:smallCaps w:val="false"/>
      <w:strike w:val="false"/>
      <w:dstrike w:val="false"/>
      <w:outline w:val="false"/>
      <w:shadow w:val="false"/>
      <w:color w:val="auto"/>
      <w:kern w:val="2"/>
      <w:sz w:val="36"/>
      <w:u w:val="none"/>
      <w:em w:val="none"/>
    </w:rPr>
  </w:style>
  <w:style w:type="paragraph" w:styleId="Style13">
    <w:name w:val="Объект без заливки и линий"/>
    <w:basedOn w:val="Normal"/>
    <w:qFormat/>
    <w:pPr>
      <w:spacing w:lineRule="atLeast" w:line="200" w:before="0" w:after="0"/>
    </w:pPr>
    <w:rPr>
      <w:rFonts w:ascii="Lohit Devanagari" w:hAnsi="Lohit Devanagari"/>
      <w:b w:val="false"/>
      <w:i w:val="false"/>
      <w:caps w:val="false"/>
      <w:smallCaps w:val="false"/>
      <w:strike w:val="false"/>
      <w:dstrike w:val="false"/>
      <w:outline w:val="false"/>
      <w:shadow w:val="false"/>
      <w:color w:val="auto"/>
      <w:kern w:val="2"/>
      <w:sz w:val="36"/>
      <w:u w:val="none"/>
      <w:em w:val="none"/>
    </w:rPr>
  </w:style>
  <w:style w:type="paragraph" w:styleId="A4">
    <w:name w:val="A4"/>
    <w:basedOn w:val="Style14"/>
    <w:qFormat/>
    <w:pPr/>
    <w:rPr>
      <w:rFonts w:ascii="Noto Sans" w:hAnsi="Noto Sans"/>
      <w:sz w:val="36"/>
    </w:rPr>
  </w:style>
  <w:style w:type="paragraph" w:styleId="Style14">
    <w:name w:val="Текст"/>
    <w:basedOn w:val="Caption"/>
    <w:qFormat/>
    <w:pPr/>
    <w:rPr/>
  </w:style>
  <w:style w:type="paragraph" w:styleId="4">
    <w:name w:val="Заглавие А4"/>
    <w:basedOn w:val="A4"/>
    <w:qFormat/>
    <w:pPr/>
    <w:rPr>
      <w:rFonts w:ascii="Noto Sans" w:hAnsi="Noto Sans"/>
      <w:sz w:val="87"/>
    </w:rPr>
  </w:style>
  <w:style w:type="paragraph" w:styleId="41">
    <w:name w:val="Заголовок А4"/>
    <w:basedOn w:val="A4"/>
    <w:qFormat/>
    <w:pPr/>
    <w:rPr>
      <w:rFonts w:ascii="Noto Sans" w:hAnsi="Noto Sans"/>
      <w:sz w:val="48"/>
    </w:rPr>
  </w:style>
  <w:style w:type="paragraph" w:styleId="42">
    <w:name w:val="Текст А4"/>
    <w:basedOn w:val="A4"/>
    <w:qFormat/>
    <w:pPr/>
    <w:rPr>
      <w:rFonts w:ascii="Noto Sans" w:hAnsi="Noto Sans"/>
      <w:sz w:val="36"/>
    </w:rPr>
  </w:style>
  <w:style w:type="paragraph" w:styleId="A0">
    <w:name w:val="A0"/>
    <w:basedOn w:val="Style14"/>
    <w:qFormat/>
    <w:pPr/>
    <w:rPr>
      <w:rFonts w:ascii="Noto Sans" w:hAnsi="Noto Sans"/>
      <w:sz w:val="95"/>
    </w:rPr>
  </w:style>
  <w:style w:type="paragraph" w:styleId="0">
    <w:name w:val="Заглавие А0"/>
    <w:basedOn w:val="A0"/>
    <w:qFormat/>
    <w:pPr/>
    <w:rPr>
      <w:rFonts w:ascii="Noto Sans" w:hAnsi="Noto Sans"/>
      <w:sz w:val="191"/>
    </w:rPr>
  </w:style>
  <w:style w:type="paragraph" w:styleId="01">
    <w:name w:val="Заголовок А0"/>
    <w:basedOn w:val="A0"/>
    <w:qFormat/>
    <w:pPr/>
    <w:rPr>
      <w:rFonts w:ascii="Noto Sans" w:hAnsi="Noto Sans"/>
      <w:sz w:val="143"/>
    </w:rPr>
  </w:style>
  <w:style w:type="paragraph" w:styleId="02">
    <w:name w:val="Текст А0"/>
    <w:basedOn w:val="A0"/>
    <w:qFormat/>
    <w:pPr/>
    <w:rPr>
      <w:rFonts w:ascii="Noto Sans" w:hAnsi="Noto Sans"/>
      <w:sz w:val="95"/>
    </w:rPr>
  </w:style>
  <w:style w:type="paragraph" w:styleId="Style15">
    <w:name w:val="Графика"/>
    <w:qFormat/>
    <w:pPr>
      <w:widowControl/>
      <w:suppressAutoHyphens w:val="true"/>
      <w:overflowPunct w:val="false"/>
      <w:bidi w:val="0"/>
      <w:spacing w:before="0" w:after="0"/>
      <w:jc w:val="left"/>
    </w:pPr>
    <w:rPr>
      <w:rFonts w:ascii="Liberation Sans" w:hAnsi="Liberation Sans" w:eastAsia="DejaVu Sans" w:cs="Arial"/>
      <w:color w:val="auto"/>
      <w:kern w:val="0"/>
      <w:sz w:val="36"/>
      <w:szCs w:val="24"/>
      <w:lang w:val="ru-RU" w:eastAsia="en-US" w:bidi="ar-SA"/>
    </w:rPr>
  </w:style>
  <w:style w:type="paragraph" w:styleId="Style16">
    <w:name w:val="Фигуры"/>
    <w:basedOn w:val="Style15"/>
    <w:qFormat/>
    <w:pPr/>
    <w:rPr>
      <w:rFonts w:ascii="Liberation Sans" w:hAnsi="Liberation Sans"/>
      <w:b/>
      <w:sz w:val="28"/>
    </w:rPr>
  </w:style>
  <w:style w:type="paragraph" w:styleId="Style17">
    <w:name w:val="Заливка"/>
    <w:basedOn w:val="Style16"/>
    <w:qFormat/>
    <w:pPr/>
    <w:rPr>
      <w:rFonts w:ascii="Liberation Sans" w:hAnsi="Liberation Sans"/>
      <w:b/>
      <w:sz w:val="28"/>
    </w:rPr>
  </w:style>
  <w:style w:type="paragraph" w:styleId="Style18">
    <w:name w:val="Заливка синим"/>
    <w:basedOn w:val="Style17"/>
    <w:qFormat/>
    <w:pPr/>
    <w:rPr>
      <w:rFonts w:ascii="Liberation Sans" w:hAnsi="Liberation Sans"/>
      <w:b/>
      <w:color w:val="FFFFFF"/>
      <w:sz w:val="28"/>
    </w:rPr>
  </w:style>
  <w:style w:type="paragraph" w:styleId="Style19">
    <w:name w:val="Заливка зелёным"/>
    <w:basedOn w:val="Style17"/>
    <w:qFormat/>
    <w:pPr/>
    <w:rPr>
      <w:rFonts w:ascii="Liberation Sans" w:hAnsi="Liberation Sans"/>
      <w:b/>
      <w:color w:val="FFFFFF"/>
      <w:sz w:val="28"/>
    </w:rPr>
  </w:style>
  <w:style w:type="paragraph" w:styleId="Style20">
    <w:name w:val="Заливка красным"/>
    <w:basedOn w:val="Style17"/>
    <w:qFormat/>
    <w:pPr/>
    <w:rPr>
      <w:rFonts w:ascii="Liberation Sans" w:hAnsi="Liberation Sans"/>
      <w:b/>
      <w:color w:val="FFFFFF"/>
      <w:sz w:val="28"/>
    </w:rPr>
  </w:style>
  <w:style w:type="paragraph" w:styleId="Style21">
    <w:name w:val="Заливка жёлтым"/>
    <w:basedOn w:val="Style17"/>
    <w:qFormat/>
    <w:pPr/>
    <w:rPr>
      <w:rFonts w:ascii="Liberation Sans" w:hAnsi="Liberation Sans"/>
      <w:b/>
      <w:color w:val="FFFFFF"/>
      <w:sz w:val="28"/>
    </w:rPr>
  </w:style>
  <w:style w:type="paragraph" w:styleId="Style22">
    <w:name w:val="Контур"/>
    <w:basedOn w:val="Style16"/>
    <w:qFormat/>
    <w:pPr/>
    <w:rPr>
      <w:rFonts w:ascii="Liberation Sans" w:hAnsi="Liberation Sans"/>
      <w:b/>
      <w:sz w:val="28"/>
    </w:rPr>
  </w:style>
  <w:style w:type="paragraph" w:styleId="Style23">
    <w:name w:val="Контур синий"/>
    <w:basedOn w:val="Style22"/>
    <w:qFormat/>
    <w:pPr/>
    <w:rPr>
      <w:rFonts w:ascii="Liberation Sans" w:hAnsi="Liberation Sans"/>
      <w:b/>
      <w:color w:val="355269"/>
      <w:sz w:val="28"/>
    </w:rPr>
  </w:style>
  <w:style w:type="paragraph" w:styleId="Style24">
    <w:name w:val="Контур зелёный"/>
    <w:basedOn w:val="Style22"/>
    <w:qFormat/>
    <w:pPr/>
    <w:rPr>
      <w:rFonts w:ascii="Liberation Sans" w:hAnsi="Liberation Sans"/>
      <w:b/>
      <w:color w:val="127622"/>
      <w:sz w:val="28"/>
    </w:rPr>
  </w:style>
  <w:style w:type="paragraph" w:styleId="Style25">
    <w:name w:val="Контур красный"/>
    <w:basedOn w:val="Style22"/>
    <w:qFormat/>
    <w:pPr/>
    <w:rPr>
      <w:rFonts w:ascii="Liberation Sans" w:hAnsi="Liberation Sans"/>
      <w:b/>
      <w:color w:val="C9211E"/>
      <w:sz w:val="28"/>
    </w:rPr>
  </w:style>
  <w:style w:type="paragraph" w:styleId="Style26">
    <w:name w:val="Контур жёлтый"/>
    <w:basedOn w:val="Style22"/>
    <w:qFormat/>
    <w:pPr/>
    <w:rPr>
      <w:rFonts w:ascii="Liberation Sans" w:hAnsi="Liberation Sans"/>
      <w:b/>
      <w:color w:val="B47804"/>
      <w:sz w:val="28"/>
    </w:rPr>
  </w:style>
  <w:style w:type="paragraph" w:styleId="Style27">
    <w:name w:val="Линии"/>
    <w:basedOn w:val="Style15"/>
    <w:qFormat/>
    <w:pPr/>
    <w:rPr>
      <w:rFonts w:ascii="Liberation Sans" w:hAnsi="Liberation Sans"/>
      <w:sz w:val="36"/>
    </w:rPr>
  </w:style>
  <w:style w:type="paragraph" w:styleId="Style28">
    <w:name w:val="Стрелки"/>
    <w:basedOn w:val="Style27"/>
    <w:qFormat/>
    <w:pPr/>
    <w:rPr>
      <w:rFonts w:ascii="Liberation Sans" w:hAnsi="Liberation Sans"/>
      <w:sz w:val="36"/>
    </w:rPr>
  </w:style>
  <w:style w:type="paragraph" w:styleId="Style29">
    <w:name w:val="Штриховая линия"/>
    <w:basedOn w:val="Style27"/>
    <w:qFormat/>
    <w:pPr/>
    <w:rPr>
      <w:rFonts w:ascii="Liberation Sans" w:hAnsi="Liberation Sans"/>
      <w:sz w:val="36"/>
    </w:rPr>
  </w:style>
  <w:style w:type="paragraph" w:styleId="LTGliederung1">
    <w:name w:val="Пустой слайд~LT~Gliederung 1"/>
    <w:qFormat/>
    <w:pPr>
      <w:widowControl/>
      <w:suppressAutoHyphens w:val="true"/>
      <w:overflowPunct w:val="false"/>
      <w:bidi w:val="0"/>
      <w:spacing w:before="283" w:after="0"/>
      <w:jc w:val="left"/>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64"/>
      <w:szCs w:val="24"/>
      <w:u w:val="none"/>
      <w:em w:val="none"/>
      <w:lang w:val="ru-RU" w:eastAsia="en-US" w:bidi="ar-SA"/>
    </w:rPr>
  </w:style>
  <w:style w:type="paragraph" w:styleId="LTGliederung2">
    <w:name w:val="Пустой слайд~LT~Gliederung 2"/>
    <w:basedOn w:val="LTGliederung1"/>
    <w:qFormat/>
    <w:pPr>
      <w:spacing w:before="227" w:after="0"/>
    </w:pPr>
    <w:rPr>
      <w:rFonts w:ascii="Lohit Devanagari" w:hAnsi="Lohit Devanagari"/>
      <w:b w:val="false"/>
      <w:i w:val="false"/>
      <w:caps w:val="false"/>
      <w:smallCaps w:val="false"/>
      <w:strike w:val="false"/>
      <w:dstrike w:val="false"/>
      <w:outline w:val="false"/>
      <w:shadow w:val="false"/>
      <w:color w:val="auto"/>
      <w:spacing w:val="0"/>
      <w:kern w:val="2"/>
      <w:sz w:val="56"/>
      <w:u w:val="none"/>
      <w:em w:val="none"/>
    </w:rPr>
  </w:style>
  <w:style w:type="paragraph" w:styleId="LTGliederung3">
    <w:name w:val="Пустой слайд~LT~Gliederung 3"/>
    <w:basedOn w:val="LTGliederung2"/>
    <w:qFormat/>
    <w:pPr>
      <w:spacing w:before="170" w:after="0"/>
    </w:pPr>
    <w:rPr>
      <w:rFonts w:ascii="Lohit Devanagari" w:hAnsi="Lohit Devanagari"/>
      <w:b w:val="false"/>
      <w:i w:val="false"/>
      <w:caps w:val="false"/>
      <w:smallCaps w:val="false"/>
      <w:strike w:val="false"/>
      <w:dstrike w:val="false"/>
      <w:outline w:val="false"/>
      <w:shadow w:val="false"/>
      <w:color w:val="auto"/>
      <w:spacing w:val="0"/>
      <w:kern w:val="2"/>
      <w:sz w:val="48"/>
      <w:u w:val="none"/>
      <w:em w:val="none"/>
    </w:rPr>
  </w:style>
  <w:style w:type="paragraph" w:styleId="LTGliederung4">
    <w:name w:val="Пустой слайд~LT~Gliederung 4"/>
    <w:basedOn w:val="LTGliederung3"/>
    <w:qFormat/>
    <w:pPr>
      <w:spacing w:before="113"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5">
    <w:name w:val="Пустой слайд~LT~Gliederung 5"/>
    <w:basedOn w:val="LTGliederung4"/>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6">
    <w:name w:val="Пустой слайд~LT~Gliederung 6"/>
    <w:basedOn w:val="LTGliederung5"/>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7">
    <w:name w:val="Пустой слайд~LT~Gliederung 7"/>
    <w:basedOn w:val="LTGliederung6"/>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8">
    <w:name w:val="Пустой слайд~LT~Gliederung 8"/>
    <w:basedOn w:val="LTGliederung7"/>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9">
    <w:name w:val="Пустой слайд~LT~Gliederung 9"/>
    <w:basedOn w:val="LTGliederung8"/>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Titel">
    <w:name w:val="Пустой слайд~LT~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88"/>
      <w:szCs w:val="24"/>
      <w:u w:val="none"/>
      <w:em w:val="none"/>
      <w:lang w:val="ru-RU" w:eastAsia="en-US" w:bidi="ar-SA"/>
    </w:rPr>
  </w:style>
  <w:style w:type="paragraph" w:styleId="LTUntertitel">
    <w:name w:val="Пустой слайд~LT~Unter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kern w:val="2"/>
      <w:sz w:val="64"/>
      <w:szCs w:val="24"/>
      <w:u w:val="none"/>
      <w:em w:val="none"/>
      <w:lang w:val="ru-RU" w:eastAsia="en-US" w:bidi="ar-SA"/>
    </w:rPr>
  </w:style>
  <w:style w:type="paragraph" w:styleId="LTNotizen">
    <w:name w:val="Пустой слайд~LT~Notizen"/>
    <w:qFormat/>
    <w:pPr>
      <w:widowControl/>
      <w:suppressAutoHyphens w:val="true"/>
      <w:overflowPunct w:val="false"/>
      <w:bidi w:val="0"/>
      <w:spacing w:before="0" w:after="0"/>
      <w:ind w:hanging="340" w:left="340"/>
      <w:jc w:val="left"/>
    </w:pPr>
    <w:rPr>
      <w:rFonts w:ascii="Lohit Devanagari" w:hAnsi="Lohit Devanagari" w:eastAsia="DejaVu Sans" w:cs="Arial"/>
      <w:b w:val="false"/>
      <w:i w:val="false"/>
      <w:caps w:val="false"/>
      <w:smallCaps w:val="false"/>
      <w:strike w:val="false"/>
      <w:dstrike w:val="false"/>
      <w:outline w:val="false"/>
      <w:shadow w:val="false"/>
      <w:color w:val="auto"/>
      <w:kern w:val="2"/>
      <w:sz w:val="40"/>
      <w:szCs w:val="24"/>
      <w:u w:val="none"/>
      <w:em w:val="none"/>
      <w:lang w:val="ru-RU" w:eastAsia="en-US" w:bidi="ar-SA"/>
    </w:rPr>
  </w:style>
  <w:style w:type="paragraph" w:styleId="LTHintergrundobjekte">
    <w:name w:val="Пустой слайд~LT~Hintergrundobjekte"/>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LTHintergrund">
    <w:name w:val="Пустой слайд~LT~Hintergrund"/>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Default">
    <w:name w:val="default"/>
    <w:qFormat/>
    <w:pPr>
      <w:widowControl/>
      <w:suppressAutoHyphens w:val="true"/>
      <w:overflowPunct w:val="false"/>
      <w:bidi w:val="0"/>
      <w:spacing w:before="0" w:after="0"/>
      <w:jc w:val="left"/>
    </w:pPr>
    <w:rPr>
      <w:rFonts w:ascii="Lohit Devanagari" w:hAnsi="Lohit Devanagari" w:eastAsia="DejaVu Sans" w:cs="Arial"/>
      <w:color w:val="auto"/>
      <w:kern w:val="2"/>
      <w:sz w:val="36"/>
      <w:szCs w:val="24"/>
      <w:lang w:val="ru-RU" w:eastAsia="en-US" w:bidi="ar-SA"/>
    </w:rPr>
  </w:style>
  <w:style w:type="paragraph" w:styleId="Bg-none">
    <w:name w:val="bg-none"/>
    <w:basedOn w:val="Default"/>
    <w:qFormat/>
    <w:pPr/>
    <w:rPr>
      <w:rFonts w:ascii="Lohit Devanagari" w:hAnsi="Lohit Devanagari"/>
      <w:color w:val="auto"/>
      <w:kern w:val="2"/>
      <w:sz w:val="36"/>
    </w:rPr>
  </w:style>
  <w:style w:type="paragraph" w:styleId="Gray">
    <w:name w:val="gray"/>
    <w:basedOn w:val="Default"/>
    <w:qFormat/>
    <w:pPr/>
    <w:rPr>
      <w:rFonts w:ascii="Lohit Devanagari" w:hAnsi="Lohit Devanagari"/>
      <w:color w:val="auto"/>
      <w:kern w:val="2"/>
      <w:sz w:val="36"/>
    </w:rPr>
  </w:style>
  <w:style w:type="paragraph" w:styleId="Dark-gray">
    <w:name w:val="dark-gray"/>
    <w:basedOn w:val="Default"/>
    <w:qFormat/>
    <w:pPr/>
    <w:rPr>
      <w:rFonts w:ascii="Lohit Devanagari" w:hAnsi="Lohit Devanagari"/>
      <w:color w:val="auto"/>
      <w:kern w:val="2"/>
      <w:sz w:val="36"/>
    </w:rPr>
  </w:style>
  <w:style w:type="paragraph" w:styleId="Black">
    <w:name w:val="black"/>
    <w:basedOn w:val="Default"/>
    <w:qFormat/>
    <w:pPr/>
    <w:rPr>
      <w:rFonts w:ascii="Lohit Devanagari" w:hAnsi="Lohit Devanagari"/>
      <w:color w:val="FFFFFF"/>
      <w:kern w:val="2"/>
      <w:sz w:val="36"/>
    </w:rPr>
  </w:style>
  <w:style w:type="paragraph" w:styleId="Black-with-border">
    <w:name w:val="black-with-border"/>
    <w:basedOn w:val="Default"/>
    <w:qFormat/>
    <w:pPr/>
    <w:rPr>
      <w:rFonts w:ascii="Lohit Devanagari" w:hAnsi="Lohit Devanagari"/>
      <w:color w:val="FFFFFF"/>
      <w:kern w:val="2"/>
      <w:sz w:val="36"/>
    </w:rPr>
  </w:style>
  <w:style w:type="paragraph" w:styleId="Gray-with-border">
    <w:name w:val="gray-with-border"/>
    <w:basedOn w:val="Default"/>
    <w:qFormat/>
    <w:pPr/>
    <w:rPr>
      <w:rFonts w:ascii="Lohit Devanagari" w:hAnsi="Lohit Devanagari"/>
      <w:color w:val="auto"/>
      <w:kern w:val="2"/>
      <w:sz w:val="36"/>
    </w:rPr>
  </w:style>
  <w:style w:type="paragraph" w:styleId="White">
    <w:name w:val="white"/>
    <w:basedOn w:val="Default"/>
    <w:qFormat/>
    <w:pPr/>
    <w:rPr>
      <w:rFonts w:ascii="Lohit Devanagari" w:hAnsi="Lohit Devanagari"/>
      <w:color w:val="auto"/>
      <w:kern w:val="2"/>
      <w:sz w:val="36"/>
    </w:rPr>
  </w:style>
  <w:style w:type="paragraph" w:styleId="White-with-border">
    <w:name w:val="white-with-border"/>
    <w:basedOn w:val="Default"/>
    <w:qFormat/>
    <w:pPr/>
    <w:rPr>
      <w:rFonts w:ascii="Lohit Devanagari" w:hAnsi="Lohit Devanagari"/>
      <w:color w:val="auto"/>
      <w:kern w:val="2"/>
      <w:sz w:val="36"/>
    </w:rPr>
  </w:style>
  <w:style w:type="paragraph" w:styleId="Blue-title">
    <w:name w:val="blue-title"/>
    <w:basedOn w:val="Default"/>
    <w:qFormat/>
    <w:pPr/>
    <w:rPr>
      <w:rFonts w:ascii="Lohit Devanagari" w:hAnsi="Lohit Devanagari"/>
      <w:color w:val="FFFFFF"/>
      <w:kern w:val="2"/>
      <w:sz w:val="36"/>
    </w:rPr>
  </w:style>
  <w:style w:type="paragraph" w:styleId="Blue-title-with-border">
    <w:name w:val="blue-title-with-border"/>
    <w:basedOn w:val="Default"/>
    <w:qFormat/>
    <w:pPr/>
    <w:rPr>
      <w:rFonts w:ascii="Lohit Devanagari" w:hAnsi="Lohit Devanagari"/>
      <w:color w:val="FFFFFF"/>
      <w:kern w:val="2"/>
      <w:sz w:val="36"/>
    </w:rPr>
  </w:style>
  <w:style w:type="paragraph" w:styleId="Blue-banded">
    <w:name w:val="blue-banded"/>
    <w:basedOn w:val="Default"/>
    <w:qFormat/>
    <w:pPr/>
    <w:rPr>
      <w:rFonts w:ascii="Lohit Devanagari" w:hAnsi="Lohit Devanagari"/>
      <w:color w:val="auto"/>
      <w:kern w:val="2"/>
      <w:sz w:val="36"/>
    </w:rPr>
  </w:style>
  <w:style w:type="paragraph" w:styleId="Blue-normal">
    <w:name w:val="blue-normal"/>
    <w:basedOn w:val="Default"/>
    <w:qFormat/>
    <w:pPr/>
    <w:rPr>
      <w:rFonts w:ascii="Lohit Devanagari" w:hAnsi="Lohit Devanagari"/>
      <w:color w:val="auto"/>
      <w:kern w:val="2"/>
      <w:sz w:val="36"/>
    </w:rPr>
  </w:style>
  <w:style w:type="paragraph" w:styleId="Orange-title">
    <w:name w:val="orange-title"/>
    <w:basedOn w:val="Default"/>
    <w:qFormat/>
    <w:pPr/>
    <w:rPr>
      <w:rFonts w:ascii="Lohit Devanagari" w:hAnsi="Lohit Devanagari"/>
      <w:color w:val="FFFFFF"/>
      <w:kern w:val="2"/>
      <w:sz w:val="36"/>
    </w:rPr>
  </w:style>
  <w:style w:type="paragraph" w:styleId="Orange-title-with-border">
    <w:name w:val="orange-title-with-border"/>
    <w:basedOn w:val="Default"/>
    <w:qFormat/>
    <w:pPr/>
    <w:rPr>
      <w:rFonts w:ascii="Lohit Devanagari" w:hAnsi="Lohit Devanagari"/>
      <w:color w:val="FFFFFF"/>
      <w:kern w:val="2"/>
      <w:sz w:val="36"/>
    </w:rPr>
  </w:style>
  <w:style w:type="paragraph" w:styleId="Orange-banded">
    <w:name w:val="orange-banded"/>
    <w:basedOn w:val="Default"/>
    <w:qFormat/>
    <w:pPr/>
    <w:rPr>
      <w:rFonts w:ascii="Lohit Devanagari" w:hAnsi="Lohit Devanagari"/>
      <w:color w:val="auto"/>
      <w:kern w:val="2"/>
      <w:sz w:val="36"/>
    </w:rPr>
  </w:style>
  <w:style w:type="paragraph" w:styleId="Orange-normal">
    <w:name w:val="orange-normal"/>
    <w:basedOn w:val="Default"/>
    <w:qFormat/>
    <w:pPr/>
    <w:rPr>
      <w:rFonts w:ascii="Lohit Devanagari" w:hAnsi="Lohit Devanagari"/>
      <w:color w:val="auto"/>
      <w:kern w:val="2"/>
      <w:sz w:val="36"/>
    </w:rPr>
  </w:style>
  <w:style w:type="paragraph" w:styleId="Teal-title">
    <w:name w:val="teal-title"/>
    <w:basedOn w:val="Default"/>
    <w:qFormat/>
    <w:pPr/>
    <w:rPr>
      <w:rFonts w:ascii="Lohit Devanagari" w:hAnsi="Lohit Devanagari"/>
      <w:color w:val="FFFFFF"/>
      <w:kern w:val="2"/>
      <w:sz w:val="36"/>
    </w:rPr>
  </w:style>
  <w:style w:type="paragraph" w:styleId="Teal-title-with-border">
    <w:name w:val="teal-title-with-border"/>
    <w:basedOn w:val="Default"/>
    <w:qFormat/>
    <w:pPr/>
    <w:rPr>
      <w:rFonts w:ascii="Lohit Devanagari" w:hAnsi="Lohit Devanagari"/>
      <w:color w:val="FFFFFF"/>
      <w:kern w:val="2"/>
      <w:sz w:val="36"/>
    </w:rPr>
  </w:style>
  <w:style w:type="paragraph" w:styleId="Teal-banded">
    <w:name w:val="teal-banded"/>
    <w:basedOn w:val="Default"/>
    <w:qFormat/>
    <w:pPr/>
    <w:rPr>
      <w:rFonts w:ascii="Lohit Devanagari" w:hAnsi="Lohit Devanagari"/>
      <w:color w:val="auto"/>
      <w:kern w:val="2"/>
      <w:sz w:val="36"/>
    </w:rPr>
  </w:style>
  <w:style w:type="paragraph" w:styleId="Teal-normal">
    <w:name w:val="teal-normal"/>
    <w:basedOn w:val="Default"/>
    <w:qFormat/>
    <w:pPr/>
    <w:rPr>
      <w:rFonts w:ascii="Lohit Devanagari" w:hAnsi="Lohit Devanagari"/>
      <w:color w:val="auto"/>
      <w:kern w:val="2"/>
      <w:sz w:val="36"/>
    </w:rPr>
  </w:style>
  <w:style w:type="paragraph" w:styleId="Magenta-title">
    <w:name w:val="magenta-title"/>
    <w:basedOn w:val="Default"/>
    <w:qFormat/>
    <w:pPr/>
    <w:rPr>
      <w:rFonts w:ascii="Lohit Devanagari" w:hAnsi="Lohit Devanagari"/>
      <w:color w:val="FFFFFF"/>
      <w:kern w:val="2"/>
      <w:sz w:val="36"/>
    </w:rPr>
  </w:style>
  <w:style w:type="paragraph" w:styleId="Magenta-title-with-border">
    <w:name w:val="magenta-title-with-border"/>
    <w:basedOn w:val="Default"/>
    <w:qFormat/>
    <w:pPr/>
    <w:rPr>
      <w:rFonts w:ascii="Lohit Devanagari" w:hAnsi="Lohit Devanagari"/>
      <w:color w:val="FFFFFF"/>
      <w:kern w:val="2"/>
      <w:sz w:val="36"/>
    </w:rPr>
  </w:style>
  <w:style w:type="paragraph" w:styleId="Magenta-banded">
    <w:name w:val="magenta-banded"/>
    <w:basedOn w:val="Default"/>
    <w:qFormat/>
    <w:pPr/>
    <w:rPr>
      <w:rFonts w:ascii="Lohit Devanagari" w:hAnsi="Lohit Devanagari"/>
      <w:color w:val="auto"/>
      <w:kern w:val="2"/>
      <w:sz w:val="36"/>
    </w:rPr>
  </w:style>
  <w:style w:type="paragraph" w:styleId="Magenta-normal">
    <w:name w:val="magenta-normal"/>
    <w:basedOn w:val="Default"/>
    <w:qFormat/>
    <w:pPr/>
    <w:rPr>
      <w:rFonts w:ascii="Lohit Devanagari" w:hAnsi="Lohit Devanagari"/>
      <w:color w:val="auto"/>
      <w:kern w:val="2"/>
      <w:sz w:val="36"/>
    </w:rPr>
  </w:style>
  <w:style w:type="paragraph" w:styleId="Style30">
    <w:name w:val="Объекты фона"/>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Style31">
    <w:name w:val="Фон"/>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Style32">
    <w:name w:val="Примечания"/>
    <w:qFormat/>
    <w:pPr>
      <w:widowControl/>
      <w:suppressAutoHyphens w:val="true"/>
      <w:overflowPunct w:val="false"/>
      <w:bidi w:val="0"/>
      <w:spacing w:before="0" w:after="0"/>
      <w:ind w:hanging="340" w:left="340"/>
      <w:jc w:val="left"/>
    </w:pPr>
    <w:rPr>
      <w:rFonts w:ascii="Lohit Devanagari" w:hAnsi="Lohit Devanagari" w:eastAsia="DejaVu Sans" w:cs="Arial"/>
      <w:b w:val="false"/>
      <w:i w:val="false"/>
      <w:caps w:val="false"/>
      <w:smallCaps w:val="false"/>
      <w:strike w:val="false"/>
      <w:dstrike w:val="false"/>
      <w:outline w:val="false"/>
      <w:shadow w:val="false"/>
      <w:color w:val="auto"/>
      <w:kern w:val="2"/>
      <w:sz w:val="40"/>
      <w:szCs w:val="24"/>
      <w:u w:val="none"/>
      <w:em w:val="none"/>
      <w:lang w:val="ru-RU" w:eastAsia="en-US" w:bidi="ar-SA"/>
    </w:rPr>
  </w:style>
  <w:style w:type="paragraph" w:styleId="11">
    <w:name w:val="Структура 1"/>
    <w:qFormat/>
    <w:pPr>
      <w:widowControl/>
      <w:suppressAutoHyphens w:val="true"/>
      <w:overflowPunct w:val="false"/>
      <w:bidi w:val="0"/>
      <w:spacing w:before="283" w:after="0"/>
      <w:jc w:val="left"/>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64"/>
      <w:szCs w:val="24"/>
      <w:u w:val="none"/>
      <w:em w:val="none"/>
      <w:lang w:val="ru-RU" w:eastAsia="en-US" w:bidi="ar-SA"/>
    </w:rPr>
  </w:style>
  <w:style w:type="paragraph" w:styleId="2">
    <w:name w:val="Структура 2"/>
    <w:basedOn w:val="11"/>
    <w:qFormat/>
    <w:pPr>
      <w:spacing w:before="227" w:after="0"/>
    </w:pPr>
    <w:rPr>
      <w:rFonts w:ascii="Lohit Devanagari" w:hAnsi="Lohit Devanagari"/>
      <w:b w:val="false"/>
      <w:i w:val="false"/>
      <w:caps w:val="false"/>
      <w:smallCaps w:val="false"/>
      <w:strike w:val="false"/>
      <w:dstrike w:val="false"/>
      <w:outline w:val="false"/>
      <w:shadow w:val="false"/>
      <w:color w:val="auto"/>
      <w:spacing w:val="0"/>
      <w:kern w:val="2"/>
      <w:sz w:val="56"/>
      <w:u w:val="none"/>
      <w:em w:val="none"/>
    </w:rPr>
  </w:style>
  <w:style w:type="paragraph" w:styleId="3">
    <w:name w:val="Структура 3"/>
    <w:basedOn w:val="2"/>
    <w:qFormat/>
    <w:pPr>
      <w:spacing w:before="170" w:after="0"/>
    </w:pPr>
    <w:rPr>
      <w:rFonts w:ascii="Lohit Devanagari" w:hAnsi="Lohit Devanagari"/>
      <w:b w:val="false"/>
      <w:i w:val="false"/>
      <w:caps w:val="false"/>
      <w:smallCaps w:val="false"/>
      <w:strike w:val="false"/>
      <w:dstrike w:val="false"/>
      <w:outline w:val="false"/>
      <w:shadow w:val="false"/>
      <w:color w:val="auto"/>
      <w:spacing w:val="0"/>
      <w:kern w:val="2"/>
      <w:sz w:val="48"/>
      <w:u w:val="none"/>
      <w:em w:val="none"/>
    </w:rPr>
  </w:style>
  <w:style w:type="paragraph" w:styleId="43">
    <w:name w:val="Структура 4"/>
    <w:basedOn w:val="3"/>
    <w:qFormat/>
    <w:pPr>
      <w:spacing w:before="113"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5">
    <w:name w:val="Структура 5"/>
    <w:basedOn w:val="43"/>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6">
    <w:name w:val="Структура 6"/>
    <w:basedOn w:val="5"/>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7">
    <w:name w:val="Структура 7"/>
    <w:basedOn w:val="6"/>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8">
    <w:name w:val="Структура 8"/>
    <w:basedOn w:val="7"/>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9">
    <w:name w:val="Структура 9"/>
    <w:basedOn w:val="8"/>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11">
    <w:name w:val="Обычный~LT~Gliederung 1"/>
    <w:qFormat/>
    <w:pPr>
      <w:widowControl/>
      <w:suppressAutoHyphens w:val="true"/>
      <w:overflowPunct w:val="false"/>
      <w:bidi w:val="0"/>
      <w:spacing w:before="283" w:after="0"/>
      <w:jc w:val="left"/>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64"/>
      <w:szCs w:val="24"/>
      <w:u w:val="none"/>
      <w:em w:val="none"/>
      <w:lang w:val="ru-RU" w:eastAsia="en-US" w:bidi="ar-SA"/>
    </w:rPr>
  </w:style>
  <w:style w:type="paragraph" w:styleId="LTGliederung21">
    <w:name w:val="Обычный~LT~Gliederung 2"/>
    <w:basedOn w:val="LTGliederung11"/>
    <w:qFormat/>
    <w:pPr>
      <w:spacing w:before="227" w:after="0"/>
    </w:pPr>
    <w:rPr>
      <w:rFonts w:ascii="Lohit Devanagari" w:hAnsi="Lohit Devanagari"/>
      <w:b w:val="false"/>
      <w:i w:val="false"/>
      <w:caps w:val="false"/>
      <w:smallCaps w:val="false"/>
      <w:strike w:val="false"/>
      <w:dstrike w:val="false"/>
      <w:outline w:val="false"/>
      <w:shadow w:val="false"/>
      <w:color w:val="auto"/>
      <w:spacing w:val="0"/>
      <w:kern w:val="2"/>
      <w:sz w:val="56"/>
      <w:u w:val="none"/>
      <w:em w:val="none"/>
    </w:rPr>
  </w:style>
  <w:style w:type="paragraph" w:styleId="LTGliederung31">
    <w:name w:val="Обычный~LT~Gliederung 3"/>
    <w:basedOn w:val="LTGliederung21"/>
    <w:qFormat/>
    <w:pPr>
      <w:spacing w:before="170" w:after="0"/>
    </w:pPr>
    <w:rPr>
      <w:rFonts w:ascii="Lohit Devanagari" w:hAnsi="Lohit Devanagari"/>
      <w:b w:val="false"/>
      <w:i w:val="false"/>
      <w:caps w:val="false"/>
      <w:smallCaps w:val="false"/>
      <w:strike w:val="false"/>
      <w:dstrike w:val="false"/>
      <w:outline w:val="false"/>
      <w:shadow w:val="false"/>
      <w:color w:val="auto"/>
      <w:spacing w:val="0"/>
      <w:kern w:val="2"/>
      <w:sz w:val="48"/>
      <w:u w:val="none"/>
      <w:em w:val="none"/>
    </w:rPr>
  </w:style>
  <w:style w:type="paragraph" w:styleId="LTGliederung41">
    <w:name w:val="Обычный~LT~Gliederung 4"/>
    <w:basedOn w:val="LTGliederung31"/>
    <w:qFormat/>
    <w:pPr>
      <w:spacing w:before="113"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51">
    <w:name w:val="Обычный~LT~Gliederung 5"/>
    <w:basedOn w:val="LTGliederung41"/>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61">
    <w:name w:val="Обычный~LT~Gliederung 6"/>
    <w:basedOn w:val="LTGliederung51"/>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71">
    <w:name w:val="Обычный~LT~Gliederung 7"/>
    <w:basedOn w:val="LTGliederung61"/>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81">
    <w:name w:val="Обычный~LT~Gliederung 8"/>
    <w:basedOn w:val="LTGliederung71"/>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91">
    <w:name w:val="Обычный~LT~Gliederung 9"/>
    <w:basedOn w:val="LTGliederung81"/>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Titel1">
    <w:name w:val="Обычный~LT~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88"/>
      <w:szCs w:val="24"/>
      <w:u w:val="none"/>
      <w:em w:val="none"/>
      <w:lang w:val="ru-RU" w:eastAsia="en-US" w:bidi="ar-SA"/>
    </w:rPr>
  </w:style>
  <w:style w:type="paragraph" w:styleId="LTUntertitel1">
    <w:name w:val="Обычный~LT~Unter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kern w:val="2"/>
      <w:sz w:val="64"/>
      <w:szCs w:val="24"/>
      <w:u w:val="none"/>
      <w:em w:val="none"/>
      <w:lang w:val="ru-RU" w:eastAsia="en-US" w:bidi="ar-SA"/>
    </w:rPr>
  </w:style>
  <w:style w:type="paragraph" w:styleId="LTNotizen1">
    <w:name w:val="Обычный~LT~Notizen"/>
    <w:qFormat/>
    <w:pPr>
      <w:widowControl/>
      <w:suppressAutoHyphens w:val="true"/>
      <w:overflowPunct w:val="false"/>
      <w:bidi w:val="0"/>
      <w:spacing w:before="0" w:after="0"/>
      <w:ind w:hanging="340" w:left="340"/>
      <w:jc w:val="left"/>
    </w:pPr>
    <w:rPr>
      <w:rFonts w:ascii="Lohit Devanagari" w:hAnsi="Lohit Devanagari" w:eastAsia="DejaVu Sans" w:cs="Arial"/>
      <w:b w:val="false"/>
      <w:i w:val="false"/>
      <w:caps w:val="false"/>
      <w:smallCaps w:val="false"/>
      <w:strike w:val="false"/>
      <w:dstrike w:val="false"/>
      <w:outline w:val="false"/>
      <w:shadow w:val="false"/>
      <w:color w:val="auto"/>
      <w:kern w:val="2"/>
      <w:sz w:val="40"/>
      <w:szCs w:val="24"/>
      <w:u w:val="none"/>
      <w:em w:val="none"/>
      <w:lang w:val="ru-RU" w:eastAsia="en-US" w:bidi="ar-SA"/>
    </w:rPr>
  </w:style>
  <w:style w:type="paragraph" w:styleId="LTHintergrundobjekte1">
    <w:name w:val="Обычный~LT~Hintergrundobjekte"/>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LTHintergrund1">
    <w:name w:val="Обычный~LT~Hintergrund"/>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LTGliederung12">
    <w:name w:val="Пустой слайд_~LT~Gliederung 1"/>
    <w:qFormat/>
    <w:pPr>
      <w:widowControl/>
      <w:suppressAutoHyphens w:val="true"/>
      <w:overflowPunct w:val="false"/>
      <w:bidi w:val="0"/>
      <w:spacing w:before="283" w:after="0"/>
      <w:jc w:val="left"/>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64"/>
      <w:szCs w:val="24"/>
      <w:u w:val="none"/>
      <w:em w:val="none"/>
      <w:lang w:val="ru-RU" w:eastAsia="en-US" w:bidi="ar-SA"/>
    </w:rPr>
  </w:style>
  <w:style w:type="paragraph" w:styleId="LTGliederung22">
    <w:name w:val="Пустой слайд_~LT~Gliederung 2"/>
    <w:basedOn w:val="LTGliederung12"/>
    <w:qFormat/>
    <w:pPr>
      <w:spacing w:before="227" w:after="0"/>
    </w:pPr>
    <w:rPr>
      <w:rFonts w:ascii="Lohit Devanagari" w:hAnsi="Lohit Devanagari"/>
      <w:b w:val="false"/>
      <w:i w:val="false"/>
      <w:caps w:val="false"/>
      <w:smallCaps w:val="false"/>
      <w:strike w:val="false"/>
      <w:dstrike w:val="false"/>
      <w:outline w:val="false"/>
      <w:shadow w:val="false"/>
      <w:color w:val="auto"/>
      <w:spacing w:val="0"/>
      <w:kern w:val="2"/>
      <w:sz w:val="56"/>
      <w:u w:val="none"/>
      <w:em w:val="none"/>
    </w:rPr>
  </w:style>
  <w:style w:type="paragraph" w:styleId="LTGliederung32">
    <w:name w:val="Пустой слайд_~LT~Gliederung 3"/>
    <w:basedOn w:val="LTGliederung22"/>
    <w:qFormat/>
    <w:pPr>
      <w:spacing w:before="170" w:after="0"/>
    </w:pPr>
    <w:rPr>
      <w:rFonts w:ascii="Lohit Devanagari" w:hAnsi="Lohit Devanagari"/>
      <w:b w:val="false"/>
      <w:i w:val="false"/>
      <w:caps w:val="false"/>
      <w:smallCaps w:val="false"/>
      <w:strike w:val="false"/>
      <w:dstrike w:val="false"/>
      <w:outline w:val="false"/>
      <w:shadow w:val="false"/>
      <w:color w:val="auto"/>
      <w:spacing w:val="0"/>
      <w:kern w:val="2"/>
      <w:sz w:val="48"/>
      <w:u w:val="none"/>
      <w:em w:val="none"/>
    </w:rPr>
  </w:style>
  <w:style w:type="paragraph" w:styleId="LTGliederung42">
    <w:name w:val="Пустой слайд_~LT~Gliederung 4"/>
    <w:basedOn w:val="LTGliederung32"/>
    <w:qFormat/>
    <w:pPr>
      <w:spacing w:before="113"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52">
    <w:name w:val="Пустой слайд_~LT~Gliederung 5"/>
    <w:basedOn w:val="LTGliederung42"/>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62">
    <w:name w:val="Пустой слайд_~LT~Gliederung 6"/>
    <w:basedOn w:val="LTGliederung52"/>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72">
    <w:name w:val="Пустой слайд_~LT~Gliederung 7"/>
    <w:basedOn w:val="LTGliederung62"/>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82">
    <w:name w:val="Пустой слайд_~LT~Gliederung 8"/>
    <w:basedOn w:val="LTGliederung72"/>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Gliederung92">
    <w:name w:val="Пустой слайд_~LT~Gliederung 9"/>
    <w:basedOn w:val="LTGliederung82"/>
    <w:qFormat/>
    <w:pPr>
      <w:spacing w:before="57" w:after="0"/>
    </w:pPr>
    <w:rPr>
      <w:rFonts w:ascii="Lohit Devanagari" w:hAnsi="Lohit Devanagari"/>
      <w:b w:val="false"/>
      <w:i w:val="false"/>
      <w:caps w:val="false"/>
      <w:smallCaps w:val="false"/>
      <w:strike w:val="false"/>
      <w:dstrike w:val="false"/>
      <w:outline w:val="false"/>
      <w:shadow w:val="false"/>
      <w:color w:val="auto"/>
      <w:spacing w:val="0"/>
      <w:kern w:val="2"/>
      <w:sz w:val="40"/>
      <w:u w:val="none"/>
      <w:em w:val="none"/>
    </w:rPr>
  </w:style>
  <w:style w:type="paragraph" w:styleId="LTTitel2">
    <w:name w:val="Пустой слайд_~LT~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spacing w:val="0"/>
      <w:kern w:val="2"/>
      <w:sz w:val="88"/>
      <w:szCs w:val="24"/>
      <w:u w:val="none"/>
      <w:em w:val="none"/>
      <w:lang w:val="ru-RU" w:eastAsia="en-US" w:bidi="ar-SA"/>
    </w:rPr>
  </w:style>
  <w:style w:type="paragraph" w:styleId="LTUntertitel2">
    <w:name w:val="Пустой слайд_~LT~Untertitel"/>
    <w:qFormat/>
    <w:pPr>
      <w:widowControl/>
      <w:suppressAutoHyphens w:val="true"/>
      <w:overflowPunct w:val="false"/>
      <w:bidi w:val="0"/>
      <w:spacing w:before="0" w:after="0"/>
      <w:jc w:val="center"/>
    </w:pPr>
    <w:rPr>
      <w:rFonts w:ascii="Lohit Devanagari" w:hAnsi="Lohit Devanagari" w:eastAsia="DejaVu Sans" w:cs="Arial"/>
      <w:b w:val="false"/>
      <w:i w:val="false"/>
      <w:caps w:val="false"/>
      <w:smallCaps w:val="false"/>
      <w:strike w:val="false"/>
      <w:dstrike w:val="false"/>
      <w:outline w:val="false"/>
      <w:shadow w:val="false"/>
      <w:color w:val="auto"/>
      <w:kern w:val="2"/>
      <w:sz w:val="64"/>
      <w:szCs w:val="24"/>
      <w:u w:val="none"/>
      <w:em w:val="none"/>
      <w:lang w:val="ru-RU" w:eastAsia="en-US" w:bidi="ar-SA"/>
    </w:rPr>
  </w:style>
  <w:style w:type="paragraph" w:styleId="LTNotizen2">
    <w:name w:val="Пустой слайд_~LT~Notizen"/>
    <w:qFormat/>
    <w:pPr>
      <w:widowControl/>
      <w:suppressAutoHyphens w:val="true"/>
      <w:overflowPunct w:val="false"/>
      <w:bidi w:val="0"/>
      <w:spacing w:before="0" w:after="0"/>
      <w:ind w:hanging="340" w:left="340"/>
      <w:jc w:val="left"/>
    </w:pPr>
    <w:rPr>
      <w:rFonts w:ascii="Lohit Devanagari" w:hAnsi="Lohit Devanagari" w:eastAsia="DejaVu Sans" w:cs="Arial"/>
      <w:b w:val="false"/>
      <w:i w:val="false"/>
      <w:caps w:val="false"/>
      <w:smallCaps w:val="false"/>
      <w:strike w:val="false"/>
      <w:dstrike w:val="false"/>
      <w:outline w:val="false"/>
      <w:shadow w:val="false"/>
      <w:color w:val="auto"/>
      <w:kern w:val="2"/>
      <w:sz w:val="40"/>
      <w:szCs w:val="24"/>
      <w:u w:val="none"/>
      <w:em w:val="none"/>
      <w:lang w:val="ru-RU" w:eastAsia="en-US" w:bidi="ar-SA"/>
    </w:rPr>
  </w:style>
  <w:style w:type="paragraph" w:styleId="LTHintergrundobjekte2">
    <w:name w:val="Пустой слайд_~LT~Hintergrundobjekte"/>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LTHintergrund2">
    <w:name w:val="Пустой слайд_~LT~Hintergrund"/>
    <w:qFormat/>
    <w:pPr>
      <w:widowControl/>
      <w:suppressAutoHyphens w:val="true"/>
      <w:overflowPunct w:val="false"/>
      <w:bidi w:val="0"/>
      <w:spacing w:before="0" w:after="0"/>
      <w:jc w:val="left"/>
    </w:pPr>
    <w:rPr>
      <w:rFonts w:ascii="Liberation Serif" w:hAnsi="Liberation Serif" w:eastAsia="DejaVu Sans" w:cs="Arial"/>
      <w:color w:val="auto"/>
      <w:kern w:val="2"/>
      <w:sz w:val="24"/>
      <w:szCs w:val="24"/>
      <w:lang w:val="ru-RU" w:eastAsia="en-US" w:bidi="ar-SA"/>
    </w:rPr>
  </w:style>
  <w:style w:type="paragraph" w:styleId="Style33">
    <w:name w:val="Содержимое списка"/>
    <w:basedOn w:val="Normal"/>
    <w:qFormat/>
    <w:pPr>
      <w:ind w:left="567"/>
    </w:pPr>
    <w:rPr/>
  </w:style>
  <w:style w:type="paragraph" w:styleId="Style34">
    <w:name w:val="Заголовок списка"/>
    <w:basedOn w:val="Normal"/>
    <w:next w:val="Style33"/>
    <w:qFormat/>
    <w:pPr>
      <w:ind w:left="0"/>
    </w:pPr>
    <w:rPr/>
  </w:style>
  <w:style w:type="paragraph" w:styleId="Style35">
    <w:name w:val="Содержимое врезки"/>
    <w:basedOn w:val="Normal"/>
    <w:qFormat/>
    <w:pPr/>
    <w:rPr/>
  </w:style>
  <w:style w:type="numbering" w:styleId="NoList">
    <w:name w:val="No List"/>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gif"/><Relationship Id="rId9" Type="http://schemas.openxmlformats.org/officeDocument/2006/relationships/image" Target="media/image8.gif"/><Relationship Id="rId10" Type="http://schemas.openxmlformats.org/officeDocument/2006/relationships/image" Target="media/image9.gif"/><Relationship Id="rId11" Type="http://schemas.openxmlformats.org/officeDocument/2006/relationships/image" Target="media/image10.gif"/><Relationship Id="rId12" Type="http://schemas.openxmlformats.org/officeDocument/2006/relationships/image" Target="media/image11.gif"/><Relationship Id="rId13" Type="http://schemas.openxmlformats.org/officeDocument/2006/relationships/image" Target="media/image12.jpeg"/><Relationship Id="rId14" Type="http://schemas.openxmlformats.org/officeDocument/2006/relationships/image" Target="media/image13.png"/><Relationship Id="rId15" Type="http://schemas.openxmlformats.org/officeDocument/2006/relationships/hyperlink" Target="https://resh.edu.ru/subject/lesson/6300/main/22494/" TargetMode="External"/><Relationship Id="rId16" Type="http://schemas.openxmlformats.org/officeDocument/2006/relationships/hyperlink" Target="https://vkvideo.ru/video635285988_456239228" TargetMode="Externa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oter" Target="footer3.xml"/><Relationship Id="rId20" Type="http://schemas.openxmlformats.org/officeDocument/2006/relationships/numbering" Target="numbering.xml"/><Relationship Id="rId21" Type="http://schemas.openxmlformats.org/officeDocument/2006/relationships/fontTable" Target="fontTable.xml"/><Relationship Id="rId22" Type="http://schemas.openxmlformats.org/officeDocument/2006/relationships/settings" Target="settings.xml"/><Relationship Id="rId23"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Тема Office">
  <a:themeElements>
    <a:clrScheme name="Стандартная">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2590</TotalTime>
  <Application>LibreOffice/24.2.2.2$Linux_X86_64 LibreOffice_project/420$Build-2</Application>
  <AppVersion>15.0000</AppVersion>
  <Pages>17</Pages>
  <Words>2061</Words>
  <Characters>13105</Characters>
  <CharactersWithSpaces>15507</CharactersWithSpaces>
  <Paragraphs>141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2019-09-21T23:19:00Z</dcterms:created>
  <dc:creator>User</dc:creator>
  <dc:description/>
  <dc:language>ru-RU</dc:language>
  <cp:lastModifiedBy/>
  <dcterms:modified xsi:type="dcterms:W3CDTF">2026-01-05T16:31:58Z</dcterms:modified>
  <cp:revision>441</cp:revision>
  <dc:subject/>
  <dc:title/>
</cp:coreProperties>
</file>

<file path=docProps/custom.xml><?xml version="1.0" encoding="utf-8"?>
<Properties xmlns="http://schemas.openxmlformats.org/officeDocument/2006/custom-properties" xmlns:vt="http://schemas.openxmlformats.org/officeDocument/2006/docPropsVTypes"/>
</file>